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7D4A" w14:textId="77777777" w:rsidR="009B393D" w:rsidRPr="009B393D" w:rsidRDefault="009B393D" w:rsidP="009B393D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REPUBLIKA HRVATSKA</w:t>
      </w:r>
    </w:p>
    <w:p w14:paraId="663B4EA1" w14:textId="77777777" w:rsidR="009B393D" w:rsidRPr="009B393D" w:rsidRDefault="009B393D" w:rsidP="009B393D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ISTARSKA ŽUPANIJA</w:t>
      </w:r>
    </w:p>
    <w:p w14:paraId="0C447306" w14:textId="77777777" w:rsidR="009B393D" w:rsidRPr="009B393D" w:rsidRDefault="009B393D" w:rsidP="009B393D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OPĆINA MARČANA</w:t>
      </w:r>
    </w:p>
    <w:p w14:paraId="38FD5C4F" w14:textId="77777777" w:rsidR="009B393D" w:rsidRPr="009B393D" w:rsidRDefault="009B393D" w:rsidP="009B393D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N a č e l n i k </w:t>
      </w:r>
    </w:p>
    <w:p w14:paraId="47A916E5" w14:textId="35F18B4D" w:rsid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363-02/25-01/04</w:t>
      </w:r>
    </w:p>
    <w:p w14:paraId="0E857B20" w14:textId="7E25AE7D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URBROJ:2163-26-1-25-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1D13332" w14:textId="77777777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11. studenog 2025.</w:t>
      </w:r>
    </w:p>
    <w:p w14:paraId="41A5E453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43511DB" w14:textId="77777777" w:rsidR="009B393D" w:rsidRPr="009B393D" w:rsidRDefault="009B393D" w:rsidP="009B393D">
      <w:pPr>
        <w:keepNext/>
        <w:tabs>
          <w:tab w:val="center" w:pos="4536"/>
          <w:tab w:val="center" w:pos="7088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                                                 OPĆINSKOM VIJEĆU OPĆINE MARČANA</w:t>
      </w:r>
    </w:p>
    <w:p w14:paraId="52FABFE5" w14:textId="77777777" w:rsidR="009B393D" w:rsidRPr="009B393D" w:rsidRDefault="009B393D" w:rsidP="009B393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PREDSJEDNIKU DENISU DIKOVIĆU</w:t>
      </w:r>
    </w:p>
    <w:p w14:paraId="78A09D03" w14:textId="77777777" w:rsidR="009B393D" w:rsidRPr="009B393D" w:rsidRDefault="009B393D" w:rsidP="009B393D">
      <w:pPr>
        <w:keepNext/>
        <w:tabs>
          <w:tab w:val="center" w:pos="4536"/>
          <w:tab w:val="center" w:pos="7088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  - OVDJE -</w:t>
      </w:r>
    </w:p>
    <w:p w14:paraId="44B480B7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BAB370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392C2" w14:textId="77777777" w:rsid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Pr="009B3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Odluke </w:t>
      </w:r>
      <w:r w:rsidRPr="009B3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vrijednosti boda </w:t>
      </w:r>
    </w:p>
    <w:p w14:paraId="1A3A381B" w14:textId="342F0804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9B3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komunalne naknade</w:t>
      </w: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dostavlja  se</w:t>
      </w:r>
    </w:p>
    <w:p w14:paraId="468734A8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BEA7F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FDF55" w14:textId="77777777" w:rsid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BB1C1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78782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E678F2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9B393D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ab/>
      </w:r>
      <w:proofErr w:type="spellStart"/>
      <w:r w:rsidRPr="009B393D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Poštovani</w:t>
      </w:r>
      <w:proofErr w:type="spellEnd"/>
      <w:r w:rsidRPr="009B393D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,</w:t>
      </w:r>
    </w:p>
    <w:p w14:paraId="16BA92FD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8C4CDB" w14:textId="2E6D5470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članka 49. stavka 2. Poslovnika Općinskog vijeća Općine Marčana (“Službene novine Općine Marčana”, br. 7/09., 2/13., 4/13.-pročišćeni tekst i 3/21.), priloženo dostavljam prijedlog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Odluke </w:t>
      </w:r>
      <w:r w:rsidRPr="009B39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vrijednosti boda komunalne naknade s obrazloženjem, te predlažem da se odlučivanje o tom prijedlogu uvrsti na dnevni red slijedeće sjednice Općinskog vijeća Općine Marčana.</w:t>
      </w:r>
    </w:p>
    <w:p w14:paraId="06FBD125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93324A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stručnog izvjestitelja o prijedlogu predmetnih Izmjena Programa na sjednici Općinskog vijeća i radnih tijela Općinskog vijeća određujem Jakova </w:t>
      </w:r>
      <w:proofErr w:type="spellStart"/>
      <w:r w:rsidRPr="009B393D">
        <w:rPr>
          <w:rFonts w:ascii="Times New Roman" w:eastAsia="Times New Roman" w:hAnsi="Times New Roman" w:cs="Times New Roman"/>
          <w:sz w:val="24"/>
          <w:szCs w:val="20"/>
          <w:lang w:eastAsia="hr-HR"/>
        </w:rPr>
        <w:t>Benazića</w:t>
      </w:r>
      <w:proofErr w:type="spellEnd"/>
      <w:r w:rsidRPr="009B393D">
        <w:rPr>
          <w:rFonts w:ascii="Times New Roman" w:eastAsia="Times New Roman" w:hAnsi="Times New Roman" w:cs="Times New Roman"/>
          <w:sz w:val="24"/>
          <w:szCs w:val="20"/>
          <w:lang w:eastAsia="hr-HR"/>
        </w:rPr>
        <w:t>, službenika privremeno ovlaštenog za obavljanje poslova pročelnika Upravnog odjela za prostorno planiranje, zaštitu okoliša, komunalno gospodarstvo i izgradnju.</w:t>
      </w:r>
    </w:p>
    <w:p w14:paraId="7AFCFD0C" w14:textId="77777777" w:rsidR="009B393D" w:rsidRPr="009B393D" w:rsidRDefault="009B393D" w:rsidP="009B393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84B017" w14:textId="77777777" w:rsidR="009B393D" w:rsidRPr="009B393D" w:rsidRDefault="009B393D" w:rsidP="009B39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 poštovanjem, </w:t>
      </w:r>
    </w:p>
    <w:p w14:paraId="3B645093" w14:textId="77777777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                                                                 </w:t>
      </w: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OPĆINSKI NAČELNIK</w:t>
      </w:r>
    </w:p>
    <w:p w14:paraId="1273F8AA" w14:textId="2B192DBC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                Predrag Pliško</w:t>
      </w:r>
      <w:r w:rsidR="006738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 v.r.</w:t>
      </w:r>
    </w:p>
    <w:p w14:paraId="06173C65" w14:textId="77777777" w:rsidR="009B393D" w:rsidRPr="009B393D" w:rsidRDefault="009B393D" w:rsidP="009B3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74AFBB" w14:textId="77777777" w:rsidR="009B393D" w:rsidRPr="009B393D" w:rsidRDefault="009B393D" w:rsidP="009B393D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665E2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F7DD8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BB324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6446AC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7D8C0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3144C" w14:textId="77777777" w:rsidR="009B393D" w:rsidRPr="009B393D" w:rsidRDefault="009B393D" w:rsidP="009B3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F6523" w14:textId="77777777" w:rsidR="00DD4B92" w:rsidRDefault="00DD4B92" w:rsidP="00DD4B9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901C60B" w14:textId="77777777" w:rsidR="009B393D" w:rsidRDefault="009B393D" w:rsidP="00DD4B9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9A83AF4" w14:textId="77777777" w:rsidR="009B393D" w:rsidRDefault="009B393D" w:rsidP="00DD4B9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CEA8C8E" w14:textId="77777777" w:rsidR="009B393D" w:rsidRDefault="009B393D" w:rsidP="00DD4B9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9E9D381" w14:textId="77777777" w:rsidR="009B393D" w:rsidRDefault="009B393D">
      <w:pPr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br w:type="page"/>
      </w:r>
    </w:p>
    <w:p w14:paraId="1E46F22B" w14:textId="050D2804" w:rsidR="00655FDD" w:rsidRPr="00506B2C" w:rsidRDefault="00655FDD" w:rsidP="00655FDD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 w:eastAsia="zh-CN"/>
        </w:rPr>
      </w:pP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98. stavka 1.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Zakona o komunalnom gospodarstvu </w:t>
      </w:r>
      <w:r w:rsidRPr="00506B2C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(“</w:t>
      </w:r>
      <w:proofErr w:type="spellStart"/>
      <w:r w:rsidRPr="00506B2C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Narodne</w:t>
      </w:r>
      <w:proofErr w:type="spellEnd"/>
      <w:r w:rsidRPr="00506B2C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novine”, br.</w:t>
      </w:r>
      <w:r w:rsidR="00A20E35" w:rsidRPr="00A20E35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68/18., 110/18., 32/20.</w:t>
      </w:r>
      <w:r w:rsidR="00B25263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</w:t>
      </w:r>
      <w:r w:rsidR="00A20E35" w:rsidRPr="00A20E35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145/24.)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>i članka 36. točke 2. Statuta Općine Marčana (“Službene novine Općine Marčana”, br. 7/09., 2/13.</w:t>
      </w:r>
      <w:r w:rsidR="00B2526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>4/13 - pročišćeni tekst</w:t>
      </w:r>
      <w:r w:rsidR="00B25263">
        <w:rPr>
          <w:rFonts w:ascii="Times New Roman" w:eastAsia="Times New Roman" w:hAnsi="Times New Roman" w:cs="Times New Roman"/>
          <w:sz w:val="24"/>
          <w:szCs w:val="20"/>
          <w:lang w:eastAsia="zh-CN"/>
        </w:rPr>
        <w:t>, 3/21. i 14/22.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>), Općinsko vijeće Općine Marčana, na</w:t>
      </w:r>
      <w:r w:rsidR="0088039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svojoj 3.</w:t>
      </w:r>
      <w:r w:rsidR="009671D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sjednici održanoj dana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………………..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20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25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godine, donosi </w:t>
      </w:r>
    </w:p>
    <w:p w14:paraId="7659C8C4" w14:textId="77777777" w:rsidR="00A20E35" w:rsidRPr="00776F96" w:rsidRDefault="00A20E35" w:rsidP="00655FDD">
      <w:pPr>
        <w:tabs>
          <w:tab w:val="left" w:pos="18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1113385" w14:textId="77777777" w:rsidR="00655FDD" w:rsidRPr="00776F96" w:rsidRDefault="00655FDD" w:rsidP="00655FD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t>O D L U K U</w:t>
      </w:r>
    </w:p>
    <w:p w14:paraId="0BF225B9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o vrijednosti boda komunalne naknade</w:t>
      </w:r>
    </w:p>
    <w:p w14:paraId="639DEAB8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C42893F" w14:textId="77777777" w:rsidR="00655FDD" w:rsidRPr="00776F96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 OPĆE ODREDBE</w:t>
      </w:r>
    </w:p>
    <w:p w14:paraId="5F98035C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14:paraId="65C5D994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1.</w:t>
      </w:r>
    </w:p>
    <w:p w14:paraId="7238F7F3" w14:textId="2D775AED" w:rsidR="00655FDD" w:rsidRPr="00776F96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Ovom Odlukom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određuje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se vrijednost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boda komunalne naknade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(B)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 izračun i</w:t>
      </w:r>
      <w:r w:rsidRPr="00366F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366F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komunalne naknade po četvornome metru (m²) površine nekretnine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na području Općine Marčana.</w:t>
      </w:r>
    </w:p>
    <w:p w14:paraId="0E8D28C8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8622BB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2.</w:t>
      </w:r>
    </w:p>
    <w:p w14:paraId="4934DC82" w14:textId="77777777" w:rsidR="00655FDD" w:rsidRPr="00776F96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Na sva pitanja koja nisu uređena ovom Odlukom neposredno se primjenjuju odredbe Zakona o komunalnom gospodarstvu i drugih propisa.</w:t>
      </w:r>
    </w:p>
    <w:p w14:paraId="0BFC41D2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75B98D" w14:textId="77777777" w:rsidR="00655FDD" w:rsidRPr="00776F96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II VRIJEDNOST BODA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KOMUNALNE NAKNADE</w:t>
      </w:r>
    </w:p>
    <w:p w14:paraId="2A5C5321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14:paraId="32EDEAF6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3.</w:t>
      </w:r>
    </w:p>
    <w:p w14:paraId="6C5BAE44" w14:textId="2CFEE387" w:rsidR="00655FDD" w:rsidRPr="003C2350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Vrijednost boda komunalne naknade 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(B) 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iznosi 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2,40 EUR-a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godišnje </w:t>
      </w:r>
      <w:r w:rsidRPr="002019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 četvornome metru (m²) korisne površine stambenog prostora u prvoj zoni Općine Marčana određenoj Odlukom o </w:t>
      </w:r>
      <w:r w:rsidRPr="003C2350">
        <w:rPr>
          <w:rFonts w:ascii="Times New Roman" w:eastAsia="Times New Roman" w:hAnsi="Times New Roman" w:cs="Times New Roman"/>
          <w:sz w:val="24"/>
          <w:szCs w:val="20"/>
          <w:lang w:eastAsia="zh-CN"/>
        </w:rPr>
        <w:t>komunalnoj naknadi.</w:t>
      </w:r>
    </w:p>
    <w:p w14:paraId="14394ACF" w14:textId="70FA3DA6" w:rsidR="00655FDD" w:rsidRPr="003C2350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C2350">
        <w:rPr>
          <w:rFonts w:ascii="Times New Roman" w:eastAsia="Times New Roman" w:hAnsi="Times New Roman" w:cs="Times New Roman"/>
          <w:sz w:val="24"/>
          <w:szCs w:val="20"/>
          <w:lang w:eastAsia="zh-CN"/>
        </w:rPr>
        <w:t>Temeljem vrijednosti boda iz stavka 1. ovoga članka određuje se komunalna naknada i za garažni prostor, poslovni prostor, građevinsko zemljište koje služi obavljanju poslovne djelatnosti te neizgrađeno građevinsko zemljište u prvoj zoni, te za sve namjene nekretnina na drugim područjima zona u Općini Marčana.</w:t>
      </w:r>
    </w:p>
    <w:p w14:paraId="5DD28408" w14:textId="77777777" w:rsidR="00655FDD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7020023E" w14:textId="77777777" w:rsidR="00655FDD" w:rsidRPr="00AC2F38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III  ZAVRŠNE ODREDBE</w:t>
      </w:r>
    </w:p>
    <w:p w14:paraId="1702EE7A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66836BC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4</w:t>
      </w: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</w:p>
    <w:p w14:paraId="5ACB7B20" w14:textId="143EAD11" w:rsidR="00655FDD" w:rsidRPr="002805CC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Danom stupanja na snagu ove Odluke prestaje važiti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bookmarkStart w:id="0" w:name="_Hlk527697295"/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Odluka o vrijednosti boda komunalne naknade (“Službene novine Općine Marčana”, br. 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13/18</w:t>
      </w:r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>.)</w:t>
      </w:r>
    </w:p>
    <w:bookmarkEnd w:id="0"/>
    <w:p w14:paraId="4B3F6ACB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</w:p>
    <w:p w14:paraId="5AF0C45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1A9FCB9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</w:t>
      </w: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</w:p>
    <w:p w14:paraId="51513659" w14:textId="092205F7" w:rsidR="00655FDD" w:rsidRPr="00201909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Ova Odluka objavit će se u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"Službenim novinama Općine Marčana”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>, a stupa na snagu 1. siječnja 20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26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>. godine.</w:t>
      </w:r>
    </w:p>
    <w:p w14:paraId="339ED8D0" w14:textId="77777777" w:rsidR="00655FDD" w:rsidRPr="00272021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7992A51" w14:textId="411D626A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9B393D">
        <w:t xml:space="preserve"> </w:t>
      </w: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363-02/2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9F93AC5" w14:textId="2553D950" w:rsidR="009B393D" w:rsidRPr="009B393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URBROJ:2163-26-1-25-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BF21F54" w14:textId="22BB317C" w:rsidR="00655FDD" w:rsidRDefault="009B393D" w:rsidP="009B3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B393D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…………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A8AAF6" w14:textId="67F23A13" w:rsidR="00655FDD" w:rsidRPr="00272021" w:rsidRDefault="00B25263" w:rsidP="00655FD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</w:t>
      </w:r>
      <w:r w:rsidR="00655FDD"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OPĆINSKO VIJEĆE OPĆINE MARČANA</w:t>
      </w:r>
    </w:p>
    <w:p w14:paraId="2BB38A37" w14:textId="36D56704" w:rsidR="00655FDD" w:rsidRPr="00272021" w:rsidRDefault="00655FDD" w:rsidP="00655FDD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PREDSJEDNIK</w:t>
      </w:r>
    </w:p>
    <w:p w14:paraId="6635BDAA" w14:textId="55CB5B81" w:rsidR="00655FDD" w:rsidRPr="00272021" w:rsidRDefault="00655FDD" w:rsidP="00DD4B92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  Denis </w:t>
      </w:r>
      <w:proofErr w:type="spellStart"/>
      <w:r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Diković</w:t>
      </w:r>
      <w:proofErr w:type="spellEnd"/>
    </w:p>
    <w:p w14:paraId="3D28BF84" w14:textId="77777777" w:rsidR="009B393D" w:rsidRDefault="009B393D" w:rsidP="00655F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AU" w:eastAsia="hr-HR"/>
        </w:rPr>
      </w:pPr>
    </w:p>
    <w:p w14:paraId="36BA1FAA" w14:textId="4D1F19AC" w:rsidR="00655FDD" w:rsidRPr="00AC2F38" w:rsidRDefault="00655FDD" w:rsidP="00655F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0"/>
          <w:lang w:val="en-AU" w:eastAsia="hr-HR"/>
        </w:rPr>
        <w:t>O b r a z l o ž e n j e</w:t>
      </w:r>
    </w:p>
    <w:p w14:paraId="1D5D8EB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r-HR"/>
        </w:rPr>
      </w:pPr>
    </w:p>
    <w:p w14:paraId="29396AD6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 PRAVNI TEMELJ ZA DONOŠENJE ODLUKE</w:t>
      </w:r>
    </w:p>
    <w:p w14:paraId="1AC4517C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6CF4B" w14:textId="77777777" w:rsidR="00655FDD" w:rsidRPr="00AC2F38" w:rsidRDefault="00655FDD" w:rsidP="00655FDD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temelj za donošenje Odluke sadržan je u članku 98. stavku 1. Zakona o komunalnom gospodarstvu, koji ovlašćuje predstavnička tijela jedinica lokalne samouprave da svojom odlukom odrede vrijednost boda komunalne naknade.</w:t>
      </w:r>
    </w:p>
    <w:p w14:paraId="00FB7ADE" w14:textId="77777777" w:rsidR="00655FDD" w:rsidRPr="00AC2F38" w:rsidRDefault="00655FDD" w:rsidP="00655FDD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Općine Marčana određeno je u članku 36. točki 2. Statuta da Općinsko vijeće donosi odluke iz svog samoupravnog djelokruga.</w:t>
      </w:r>
    </w:p>
    <w:p w14:paraId="4252FCB6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5B148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II TEMELJNA PITANJA KOJA TREBA </w:t>
      </w:r>
      <w:proofErr w:type="gramStart"/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UREDITI  ODLUKOM</w:t>
      </w:r>
      <w:proofErr w:type="gramEnd"/>
    </w:p>
    <w:p w14:paraId="495EBE7E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ECF79" w14:textId="1B13D60D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vrijednosti boda  komunalne naknade treba sukladno članku 98. zakona o komunalnom gospodarstvu odrediti vrijednost boda komunalne naknade u 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četvornome metru (m²) korisne površine stambenog prostora u prvoj zoni jedinice lokalne samouprave.</w:t>
      </w:r>
    </w:p>
    <w:p w14:paraId="7D2A3DC7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5890FFEA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vrijednosti boda komunalne naknade primjenjuje se od 01. siječnja iduće godine.</w:t>
      </w:r>
    </w:p>
    <w:p w14:paraId="4DB6A154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predstavničko tijelo ne odredi vrijednost boda komunalne naknade (B) do kraja studenoga tekuće godine, za obračun komunalne naknade u sljedećoj kalendarskoj godini vrijednost boda se ne mijenja.</w:t>
      </w:r>
    </w:p>
    <w:p w14:paraId="7257EDE0" w14:textId="77777777" w:rsidR="00655FDD" w:rsidRPr="00AC2F38" w:rsidRDefault="00655FDD" w:rsidP="00A20E3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Imajući u vidu odredbe članka 99. stavka 2. zakona o komunalnom gospodarstvu koje određuju da se iznos komunalne naknade po četvornome metru (m²) površine nekretnine utvrđuje se množenjem koeficijenta zone (</w:t>
      </w:r>
      <w:proofErr w:type="spellStart"/>
      <w:r w:rsidRPr="00AC2F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Kz</w:t>
      </w:r>
      <w:proofErr w:type="spellEnd"/>
      <w:r w:rsidRPr="00AC2F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koeficijenta namjene (Kn) i vrijednosti boda komunalne naknade (B), te odredbe članka 101. stavka 1. i 2. istog Zakona, koje određuju da se rješenjem o komunalnoj naknadi, među ostalim određuje godišnji iznos komunalne naknade, kao i da se godišnji iznos komunalne naknade utvrđuje se množenjem površine nekretnine za koju se utvrđuje obveza plaćanja komunalne naknade i iznosa komunalne naknade po četvornome metru (m²) površine nekretnine, proizlazi da se i vrijednost boda komunalne naknade određuje u godišnjem iznosu.</w:t>
      </w:r>
    </w:p>
    <w:p w14:paraId="324DACD4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III OCJENA SADAŠNJEG STANJA</w:t>
      </w:r>
    </w:p>
    <w:p w14:paraId="20F8DAFD" w14:textId="352ECF21" w:rsidR="00C966B8" w:rsidRPr="00D12271" w:rsidRDefault="00C966B8" w:rsidP="00C2106B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Važećom Odlukom o vrijednosti boda komunalne naknade utvrđena je vrijednost boda za obračun komunalne naknade u visini od </w:t>
      </w:r>
      <w:r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>,00 kn godišnje po četvornom metru</w:t>
      </w:r>
      <w:r w:rsidR="00B252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korisne površine, odnosno </w:t>
      </w:r>
      <w:r>
        <w:rPr>
          <w:rFonts w:ascii="Times New Roman" w:hAnsi="Times New Roman"/>
          <w:sz w:val="24"/>
          <w:szCs w:val="24"/>
          <w:shd w:val="clear" w:color="auto" w:fill="FFFFFF"/>
        </w:rPr>
        <w:t>1,00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 kn mjesečno po četvornom metru</w:t>
      </w:r>
      <w:r w:rsidR="00B252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>korisne površine stambenog prostora u prvoj zoni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FB437F8" w14:textId="55E9ED25" w:rsidR="00C966B8" w:rsidRDefault="00C966B8" w:rsidP="00C9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je od 01. siječnja 2023. godine službena valuta u RH euro te da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dvojnog iskazivanja presta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01. siječnjem 2024. godine, u prijedlogu Odluke iznos vrijednosti boda prikazan je samo u eurima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8F85C8C" w14:textId="2B9B7176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78B7F" w14:textId="055C8E84" w:rsidR="00C966B8" w:rsidRDefault="00C966B8" w:rsidP="00C9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aktom se povećava vrijednost boda komunalne naknade sa dosadašnjih 12,00</w:t>
      </w:r>
      <w:r w:rsid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>(1,59 EUR-a)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2,40 eura</w:t>
      </w:r>
      <w:r w:rsidR="00152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(18,08 kn)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četvornom metru površine stambenog prostora u prvoj zoni</w:t>
      </w:r>
      <w:r w:rsidR="00152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CA6B659" w14:textId="77777777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18FF1" w14:textId="6EFF4573" w:rsidR="00A20E35" w:rsidRDefault="00D66499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 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napomenuti da se v</w:t>
      </w:r>
      <w:r w:rsidR="00A20E35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rijednost boda za obračun komunalne naknade nije mijenjala od 2002. godine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dok </w:t>
      </w:r>
      <w:r w:rsidR="009029C9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su koeficijenti zona ostali jednaki od donošenja</w:t>
      </w:r>
      <w:r w:rsidR="001F6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trenutno važeće</w:t>
      </w:r>
      <w:r w:rsidR="009029C9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komunalnoj naknadi 2018. godine.</w:t>
      </w:r>
      <w:r w:rsidR="009029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8A664DF" w14:textId="77777777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843B4" w14:textId="4B677144" w:rsidR="000C52E6" w:rsidRDefault="000C52E6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se od 200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 danas nedvojbeno proširila komunalna infrastruktura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Marčana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da su povećane površine nerazvrstanih cesta, proširena je javna rasvjeta u svim naseljima, izvršeno je poboljšanje energetske učinkovitosti, povećana je površina uređenih javnih površina i javnih zelenih površina,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uređene su plaže te su uređena postojeća i izgrađena nova dječja igrališta 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samim time se povećao i obujam poslova održavanja iste. </w:t>
      </w:r>
    </w:p>
    <w:p w14:paraId="18D78023" w14:textId="70787F2B" w:rsidR="000C52E6" w:rsidRDefault="000C52E6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485FE" w14:textId="716A4BEA" w:rsidR="000C52E6" w:rsidRPr="001F6403" w:rsidRDefault="000C52E6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403">
        <w:rPr>
          <w:rFonts w:ascii="Times New Roman" w:hAnsi="Times New Roman"/>
          <w:sz w:val="24"/>
          <w:szCs w:val="24"/>
        </w:rPr>
        <w:t>U međuvremenu su također porasle i cijene materijala i radova, uslijed čega su prihodi po osnovi komunalne naknade znatno manji od troškova, koji se zbog toga moraju dodatno financirati iz drugih proračunskih izvora.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D89889" w14:textId="77777777" w:rsidR="000C52E6" w:rsidRDefault="000C52E6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9D640" w14:textId="2EE06408" w:rsidR="000C52E6" w:rsidRDefault="000C52E6" w:rsidP="00677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Financijski pokazatelji za </w:t>
      </w:r>
      <w:r w:rsidR="00F6351D" w:rsidRPr="001F6403">
        <w:rPr>
          <w:rFonts w:ascii="Times New Roman" w:hAnsi="Times New Roman"/>
          <w:sz w:val="24"/>
          <w:szCs w:val="24"/>
        </w:rPr>
        <w:t>petogodišnj</w:t>
      </w:r>
      <w:r w:rsidRPr="001F6403">
        <w:rPr>
          <w:rFonts w:ascii="Times New Roman" w:hAnsi="Times New Roman"/>
          <w:sz w:val="24"/>
          <w:szCs w:val="24"/>
        </w:rPr>
        <w:t>e razdoblje 20</w:t>
      </w:r>
      <w:r w:rsidR="00F6351D" w:rsidRPr="001F6403">
        <w:rPr>
          <w:rFonts w:ascii="Times New Roman" w:hAnsi="Times New Roman"/>
          <w:sz w:val="24"/>
          <w:szCs w:val="24"/>
        </w:rPr>
        <w:t>20</w:t>
      </w:r>
      <w:r w:rsidRPr="001F6403">
        <w:rPr>
          <w:rFonts w:ascii="Times New Roman" w:hAnsi="Times New Roman"/>
          <w:sz w:val="24"/>
          <w:szCs w:val="24"/>
        </w:rPr>
        <w:t>. do 2024.:</w:t>
      </w:r>
    </w:p>
    <w:p w14:paraId="36EC6110" w14:textId="77777777" w:rsidR="00677B3E" w:rsidRPr="00677B3E" w:rsidRDefault="00677B3E" w:rsidP="00677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1843"/>
        <w:gridCol w:w="2976"/>
      </w:tblGrid>
      <w:tr w:rsidR="001B2CD0" w:rsidRPr="00B625DC" w14:paraId="0C994511" w14:textId="77777777" w:rsidTr="00677B3E">
        <w:trPr>
          <w:trHeight w:val="11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457E" w14:textId="77777777" w:rsidR="001B2CD0" w:rsidRPr="0099515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bookmarkStart w:id="1" w:name="_Hlk210908929"/>
            <w:r w:rsidRPr="0099515A">
              <w:rPr>
                <w:rFonts w:ascii="Times New Roman" w:eastAsia="Times New Roman" w:hAnsi="Times New Roman"/>
                <w:b/>
                <w:bCs/>
                <w:color w:val="000000"/>
              </w:rPr>
              <w:t>Godina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D083" w14:textId="77777777" w:rsidR="001B2CD0" w:rsidRPr="0099515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9515A">
              <w:rPr>
                <w:rFonts w:ascii="Times New Roman" w:eastAsia="Times New Roman" w:hAnsi="Times New Roman"/>
                <w:b/>
                <w:bCs/>
                <w:color w:val="000000"/>
              </w:rPr>
              <w:t>Prihodi od komunalne naknade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EDFB" w14:textId="69236143" w:rsidR="001B2CD0" w:rsidRPr="00787D9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</w:pPr>
            <w:r w:rsidRPr="00787D9A"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  <w:t>Troškovi održavanja komunalne infrastrukture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E2D36" w14:textId="77777777" w:rsidR="001B2CD0" w:rsidRPr="00787D9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</w:pPr>
            <w:r w:rsidRPr="00787D9A"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  <w:t>Udio sredstava komunalne naknade (%) u troškovima  održavanja i građenja komunalne infrastrukture</w:t>
            </w:r>
          </w:p>
        </w:tc>
      </w:tr>
      <w:tr w:rsidR="001B2CD0" w:rsidRPr="00FE6C1F" w14:paraId="4389A2C1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457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9B9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F895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67F2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1B2CD0" w:rsidRPr="00FE6C1F" w14:paraId="41902E81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910" w14:textId="77777777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2020.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B136" w14:textId="52C55BE6" w:rsidR="001B2CD0" w:rsidRPr="001B2CD0" w:rsidRDefault="003412D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159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3412D9">
              <w:rPr>
                <w:rFonts w:ascii="Times New Roman" w:eastAsia="Times New Roman" w:hAnsi="Times New Roman"/>
                <w:color w:val="000000"/>
              </w:rPr>
              <w:t>712</w:t>
            </w:r>
            <w:r>
              <w:rPr>
                <w:rFonts w:ascii="Times New Roman" w:eastAsia="Times New Roman" w:hAnsi="Times New Roman"/>
                <w:color w:val="000000"/>
              </w:rPr>
              <w:t>,</w:t>
            </w:r>
            <w:r w:rsidRPr="003412D9">
              <w:rPr>
                <w:rFonts w:ascii="Times New Roman" w:eastAsia="Times New Roman" w:hAnsi="Times New Roman"/>
                <w:color w:val="00000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3983" w14:textId="13EAEB06" w:rsidR="001B2CD0" w:rsidRPr="001B2CD0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206DF9">
              <w:rPr>
                <w:rFonts w:ascii="Times New Roman" w:eastAsia="Times New Roman" w:hAnsi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</w:rPr>
              <w:t>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9AAF5" w14:textId="061173A4" w:rsidR="001B2CD0" w:rsidRPr="001B2CD0" w:rsidRDefault="003412D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63,86</w:t>
            </w:r>
          </w:p>
        </w:tc>
      </w:tr>
      <w:tr w:rsidR="001B2CD0" w:rsidRPr="00FE6C1F" w14:paraId="4068FE52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D8DD" w14:textId="77777777" w:rsidR="001B2CD0" w:rsidRPr="00206DF9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2021.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737E" w14:textId="4A865063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196.892,12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A77B" w14:textId="5C8D920C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242.331,07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56539" w14:textId="0CA99B76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1B2CD0" w:rsidRPr="00FE6C1F" w14:paraId="0E33330A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55A0" w14:textId="77777777" w:rsidR="001B2CD0" w:rsidRPr="00206DF9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2022.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99B1" w14:textId="3D562EAA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189.033.95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E87B" w14:textId="5B3B947C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273.993,12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B29E" w14:textId="42B6093F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68,99</w:t>
            </w:r>
          </w:p>
        </w:tc>
      </w:tr>
      <w:tr w:rsidR="001B2CD0" w:rsidRPr="00FE6C1F" w14:paraId="61776B0F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BFBA" w14:textId="77777777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2023.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2C26" w14:textId="4D8EBE46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196.286,98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5EA8" w14:textId="7F23EDBC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357.503,83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59C3B" w14:textId="0801B271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54,90</w:t>
            </w:r>
          </w:p>
        </w:tc>
      </w:tr>
      <w:tr w:rsidR="001B2CD0" w:rsidRPr="00FE6C1F" w14:paraId="608C2080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004E" w14:textId="77777777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92B8" w14:textId="62DE0565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191.099,55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6348" w14:textId="7D66240B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366.381,07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CD97" w14:textId="5072DCD3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52,16</w:t>
            </w:r>
          </w:p>
        </w:tc>
      </w:tr>
      <w:bookmarkEnd w:id="1"/>
    </w:tbl>
    <w:p w14:paraId="7AC7B812" w14:textId="77777777" w:rsidR="000C52E6" w:rsidRDefault="000C52E6" w:rsidP="000C52E6">
      <w:pPr>
        <w:spacing w:after="0" w:line="240" w:lineRule="auto"/>
        <w:jc w:val="both"/>
        <w:rPr>
          <w:rFonts w:ascii="Times New Roman" w:hAnsi="Times New Roman"/>
        </w:rPr>
      </w:pPr>
    </w:p>
    <w:p w14:paraId="58F983C1" w14:textId="0E4C348B" w:rsidR="00162364" w:rsidRPr="001F6403" w:rsidRDefault="00162364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Analizom podataka iz tabelarnog prikaza može se uočiti da su </w:t>
      </w:r>
      <w:r w:rsidR="00A90E19">
        <w:rPr>
          <w:rFonts w:ascii="Times New Roman" w:hAnsi="Times New Roman"/>
          <w:sz w:val="24"/>
          <w:szCs w:val="24"/>
        </w:rPr>
        <w:t xml:space="preserve">u datom razdoblju </w:t>
      </w:r>
      <w:r w:rsidRPr="001F6403">
        <w:rPr>
          <w:rFonts w:ascii="Times New Roman" w:hAnsi="Times New Roman"/>
          <w:sz w:val="24"/>
          <w:szCs w:val="24"/>
        </w:rPr>
        <w:t>prihodi od komunalne naknade, uz određene iznimke, u prosjeku iznosili oko 19</w:t>
      </w:r>
      <w:r w:rsidR="001F6403" w:rsidRPr="001F6403">
        <w:rPr>
          <w:rFonts w:ascii="Times New Roman" w:hAnsi="Times New Roman"/>
          <w:sz w:val="24"/>
          <w:szCs w:val="24"/>
        </w:rPr>
        <w:t>3</w:t>
      </w:r>
      <w:r w:rsidRPr="001F6403">
        <w:rPr>
          <w:rFonts w:ascii="Times New Roman" w:hAnsi="Times New Roman"/>
          <w:sz w:val="24"/>
          <w:szCs w:val="24"/>
        </w:rPr>
        <w:t>.000,00 EUR. Iznimka se odnosi na 2020. godinu, kada su, uslijed pandemije COVID-19, poslovni subjekti te pravne i fizičke osobe koje obavljaju djelatnost iznajmljivanja kuća za odmor na području Općine Marčana, odlukom općinskog vijeća bili djelomično oslobođeni obveze plaćanja komunalne naknade.</w:t>
      </w:r>
    </w:p>
    <w:p w14:paraId="1FE12B79" w14:textId="77777777" w:rsidR="000D0F70" w:rsidRPr="001F6403" w:rsidRDefault="000D0F70" w:rsidP="000C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208D1" w14:textId="5AB895D8" w:rsidR="000D0F70" w:rsidRDefault="00162364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U istom razdoblju od 2020. do 2024. godine valja napomenuti da su troškovi </w:t>
      </w:r>
      <w:r w:rsidR="000D0F70" w:rsidRPr="001F6403">
        <w:rPr>
          <w:rFonts w:ascii="Times New Roman" w:hAnsi="Times New Roman"/>
          <w:sz w:val="24"/>
          <w:szCs w:val="24"/>
        </w:rPr>
        <w:t xml:space="preserve">održavanja </w:t>
      </w:r>
      <w:r w:rsidRPr="001F6403">
        <w:rPr>
          <w:rFonts w:ascii="Times New Roman" w:hAnsi="Times New Roman"/>
          <w:sz w:val="24"/>
          <w:szCs w:val="24"/>
        </w:rPr>
        <w:t xml:space="preserve">porasli za </w:t>
      </w:r>
      <w:r w:rsidR="000D0F70" w:rsidRPr="001F6403">
        <w:rPr>
          <w:rFonts w:ascii="Times New Roman" w:hAnsi="Times New Roman"/>
          <w:sz w:val="24"/>
          <w:szCs w:val="24"/>
        </w:rPr>
        <w:t>više od 45 %. Isto je vidljivo u udjelu prihoda komunalne naknade gdje se</w:t>
      </w:r>
      <w:r w:rsidR="001F6403" w:rsidRPr="001F6403">
        <w:rPr>
          <w:rFonts w:ascii="Times New Roman" w:hAnsi="Times New Roman"/>
          <w:sz w:val="24"/>
          <w:szCs w:val="24"/>
        </w:rPr>
        <w:t xml:space="preserve"> 2021. godine</w:t>
      </w:r>
      <w:r w:rsidR="000D0F70" w:rsidRPr="001F6403">
        <w:rPr>
          <w:rFonts w:ascii="Times New Roman" w:hAnsi="Times New Roman"/>
          <w:sz w:val="24"/>
          <w:szCs w:val="24"/>
        </w:rPr>
        <w:t xml:space="preserve"> prihodima od iste pokrivalo više od 80% troškova održavanja komunalne infrastrukture da bi taj postotak </w:t>
      </w:r>
      <w:r w:rsidR="006369EE" w:rsidRPr="001F6403">
        <w:rPr>
          <w:rFonts w:ascii="Times New Roman" w:hAnsi="Times New Roman"/>
          <w:sz w:val="24"/>
          <w:szCs w:val="24"/>
        </w:rPr>
        <w:t>do 2024. godine pao na 52% sa daljnjom tendencijom pada. Naime, sukladno Programu održavanja komunalne infrastrukture za  2025. godinu, planirani su troškovi u iznosu od 390.000,00 EUR-a, te ukoliko se oni ostvare u datom iznosu</w:t>
      </w:r>
      <w:r w:rsidR="001F6403" w:rsidRPr="001F6403">
        <w:rPr>
          <w:rFonts w:ascii="Times New Roman" w:hAnsi="Times New Roman"/>
          <w:sz w:val="24"/>
          <w:szCs w:val="24"/>
        </w:rPr>
        <w:t xml:space="preserve"> uz istodobnu realizaciju prihoda u dosadašnjoj prosječnoj visini, udio sredstava komunalne naknade u troškovima održavanja komunalne infrastrukture će iznositi manje od 50% što je dugoročno neodrživo</w:t>
      </w:r>
      <w:r w:rsidR="00152216">
        <w:rPr>
          <w:rFonts w:ascii="Times New Roman" w:hAnsi="Times New Roman"/>
          <w:sz w:val="24"/>
          <w:szCs w:val="24"/>
        </w:rPr>
        <w:t xml:space="preserve"> bez istodobnog smanjenja kvalitete usluge. </w:t>
      </w:r>
    </w:p>
    <w:p w14:paraId="6016D717" w14:textId="77777777" w:rsidR="00152216" w:rsidRDefault="00152216" w:rsidP="000C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46428" w14:textId="0292FB08" w:rsidR="00152216" w:rsidRDefault="00152216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nastavku predstavljamo primjer stambenog objekta od 100 m2 </w:t>
      </w:r>
      <w:r w:rsidR="002D1687">
        <w:rPr>
          <w:rFonts w:ascii="Times New Roman" w:hAnsi="Times New Roman"/>
          <w:sz w:val="24"/>
          <w:szCs w:val="24"/>
        </w:rPr>
        <w:t xml:space="preserve">korisne površine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2D1687">
        <w:rPr>
          <w:rFonts w:ascii="Times New Roman" w:hAnsi="Times New Roman"/>
          <w:b/>
          <w:bCs/>
          <w:sz w:val="24"/>
          <w:szCs w:val="24"/>
        </w:rPr>
        <w:t>3. zoni</w:t>
      </w:r>
      <w:r>
        <w:rPr>
          <w:rFonts w:ascii="Times New Roman" w:hAnsi="Times New Roman"/>
          <w:sz w:val="24"/>
          <w:szCs w:val="24"/>
        </w:rPr>
        <w:t xml:space="preserve"> plaćanja komunalne naknade koja obuhvaća </w:t>
      </w:r>
    </w:p>
    <w:p w14:paraId="4BC2D171" w14:textId="2C674EBD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građevinska područja naselja (bez izdvojenih dijelova tih naselja)  </w:t>
      </w:r>
      <w:proofErr w:type="spellStart"/>
      <w:r w:rsidRPr="00152216">
        <w:rPr>
          <w:rFonts w:ascii="Times New Roman" w:hAnsi="Times New Roman"/>
          <w:sz w:val="24"/>
          <w:szCs w:val="24"/>
        </w:rPr>
        <w:t>Krnica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, Loborika,  Marčana i  </w:t>
      </w:r>
      <w:proofErr w:type="spellStart"/>
      <w:r w:rsidRPr="00152216">
        <w:rPr>
          <w:rFonts w:ascii="Times New Roman" w:hAnsi="Times New Roman"/>
          <w:sz w:val="24"/>
          <w:szCs w:val="24"/>
        </w:rPr>
        <w:t>Rakalj</w:t>
      </w:r>
      <w:proofErr w:type="spellEnd"/>
      <w:r w:rsidRPr="00152216">
        <w:rPr>
          <w:rFonts w:ascii="Times New Roman" w:hAnsi="Times New Roman"/>
          <w:sz w:val="24"/>
          <w:szCs w:val="24"/>
        </w:rPr>
        <w:t>,</w:t>
      </w:r>
    </w:p>
    <w:p w14:paraId="0BE9C2EE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lastRenderedPageBreak/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dva izdvojena dijela naselja </w:t>
      </w:r>
      <w:proofErr w:type="spellStart"/>
      <w:r w:rsidRPr="00152216">
        <w:rPr>
          <w:rFonts w:ascii="Times New Roman" w:hAnsi="Times New Roman"/>
          <w:sz w:val="24"/>
          <w:szCs w:val="24"/>
        </w:rPr>
        <w:t>Krnica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(oba </w:t>
      </w:r>
      <w:proofErr w:type="spellStart"/>
      <w:r w:rsidRPr="00152216">
        <w:rPr>
          <w:rFonts w:ascii="Times New Roman" w:hAnsi="Times New Roman"/>
          <w:sz w:val="24"/>
          <w:szCs w:val="24"/>
        </w:rPr>
        <w:t>Krnički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porat- dio) i jedno građevinsko područje izdvojenog dijela naselja </w:t>
      </w:r>
      <w:proofErr w:type="spellStart"/>
      <w:r w:rsidRPr="00152216">
        <w:rPr>
          <w:rFonts w:ascii="Times New Roman" w:hAnsi="Times New Roman"/>
          <w:sz w:val="24"/>
          <w:szCs w:val="24"/>
        </w:rPr>
        <w:t>Rakalj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52216">
        <w:rPr>
          <w:rFonts w:ascii="Times New Roman" w:hAnsi="Times New Roman"/>
          <w:sz w:val="24"/>
          <w:szCs w:val="24"/>
        </w:rPr>
        <w:t>Krnički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porat-dio), </w:t>
      </w:r>
    </w:p>
    <w:p w14:paraId="21E7E700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građevinska područja izdvojenih dijelova naselja </w:t>
      </w:r>
      <w:proofErr w:type="spellStart"/>
      <w:r w:rsidRPr="00152216">
        <w:rPr>
          <w:rFonts w:ascii="Times New Roman" w:hAnsi="Times New Roman"/>
          <w:sz w:val="24"/>
          <w:szCs w:val="24"/>
        </w:rPr>
        <w:t>Krnica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52216">
        <w:rPr>
          <w:rFonts w:ascii="Times New Roman" w:hAnsi="Times New Roman"/>
          <w:sz w:val="24"/>
          <w:szCs w:val="24"/>
        </w:rPr>
        <w:t>Raskriž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2216">
        <w:rPr>
          <w:rFonts w:ascii="Times New Roman" w:hAnsi="Times New Roman"/>
          <w:sz w:val="24"/>
          <w:szCs w:val="24"/>
        </w:rPr>
        <w:t>Suhača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i Laništa,</w:t>
      </w:r>
    </w:p>
    <w:p w14:paraId="5895A9DD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građevinska područja izdvojenih dijelova naselja </w:t>
      </w:r>
      <w:proofErr w:type="spellStart"/>
      <w:r w:rsidRPr="00152216">
        <w:rPr>
          <w:rFonts w:ascii="Times New Roman" w:hAnsi="Times New Roman"/>
          <w:sz w:val="24"/>
          <w:szCs w:val="24"/>
        </w:rPr>
        <w:t>Rakalj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52216">
        <w:rPr>
          <w:rFonts w:ascii="Times New Roman" w:hAnsi="Times New Roman"/>
          <w:sz w:val="24"/>
          <w:szCs w:val="24"/>
        </w:rPr>
        <w:t>Štrnina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52216">
        <w:rPr>
          <w:rFonts w:ascii="Times New Roman" w:hAnsi="Times New Roman"/>
          <w:sz w:val="24"/>
          <w:szCs w:val="24"/>
        </w:rPr>
        <w:t>Prnaž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52216">
        <w:rPr>
          <w:rFonts w:ascii="Times New Roman" w:hAnsi="Times New Roman"/>
          <w:sz w:val="24"/>
          <w:szCs w:val="24"/>
        </w:rPr>
        <w:t>Krčina</w:t>
      </w:r>
      <w:proofErr w:type="spellEnd"/>
      <w:r w:rsidRPr="00152216">
        <w:rPr>
          <w:rFonts w:ascii="Times New Roman" w:hAnsi="Times New Roman"/>
          <w:sz w:val="24"/>
          <w:szCs w:val="24"/>
        </w:rPr>
        <w:t xml:space="preserve"> (tri dijela),</w:t>
      </w:r>
    </w:p>
    <w:p w14:paraId="00A26C57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izdvojeno građevinsko područje TRP Luka </w:t>
      </w:r>
      <w:proofErr w:type="spellStart"/>
      <w:r w:rsidRPr="00152216">
        <w:rPr>
          <w:rFonts w:ascii="Times New Roman" w:hAnsi="Times New Roman"/>
          <w:sz w:val="24"/>
          <w:szCs w:val="24"/>
        </w:rPr>
        <w:t>Krnica</w:t>
      </w:r>
      <w:proofErr w:type="spellEnd"/>
      <w:r w:rsidRPr="00152216">
        <w:rPr>
          <w:rFonts w:ascii="Times New Roman" w:hAnsi="Times New Roman"/>
          <w:sz w:val="24"/>
          <w:szCs w:val="24"/>
        </w:rPr>
        <w:t>,</w:t>
      </w:r>
    </w:p>
    <w:p w14:paraId="7222EC0A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 izdvojeno građevinsko područje gospodarske proizvodne namjene </w:t>
      </w:r>
      <w:proofErr w:type="spellStart"/>
      <w:r w:rsidRPr="00152216">
        <w:rPr>
          <w:rFonts w:ascii="Times New Roman" w:hAnsi="Times New Roman"/>
          <w:sz w:val="24"/>
          <w:szCs w:val="24"/>
        </w:rPr>
        <w:t>Marčanka</w:t>
      </w:r>
      <w:proofErr w:type="spellEnd"/>
      <w:r w:rsidRPr="00152216">
        <w:rPr>
          <w:rFonts w:ascii="Times New Roman" w:hAnsi="Times New Roman"/>
          <w:sz w:val="24"/>
          <w:szCs w:val="24"/>
        </w:rPr>
        <w:t>,</w:t>
      </w:r>
    </w:p>
    <w:p w14:paraId="40C642CE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 izdvojeno građevinsko područje gospodarske proizvodne namjene  </w:t>
      </w:r>
      <w:proofErr w:type="spellStart"/>
      <w:r w:rsidRPr="00152216">
        <w:rPr>
          <w:rFonts w:ascii="Times New Roman" w:hAnsi="Times New Roman"/>
          <w:sz w:val="24"/>
          <w:szCs w:val="24"/>
        </w:rPr>
        <w:t>Krčina</w:t>
      </w:r>
      <w:proofErr w:type="spellEnd"/>
      <w:r w:rsidRPr="00152216">
        <w:rPr>
          <w:rFonts w:ascii="Times New Roman" w:hAnsi="Times New Roman"/>
          <w:sz w:val="24"/>
          <w:szCs w:val="24"/>
        </w:rPr>
        <w:t>,</w:t>
      </w:r>
    </w:p>
    <w:p w14:paraId="0D7BC7CA" w14:textId="60AC3B9D" w:rsidR="009A2CC5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izdvojeno građevinsko područje gospodarske proizvodne namjene  Papini;</w:t>
      </w:r>
    </w:p>
    <w:p w14:paraId="7611C0A2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8AEDF" w14:textId="22701814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koji određen koeficijent namjene </w:t>
      </w:r>
      <w:r w:rsidRPr="002D1687"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sz w:val="24"/>
          <w:szCs w:val="24"/>
        </w:rPr>
        <w:t xml:space="preserve"> te </w:t>
      </w:r>
      <w:r w:rsidRPr="002D1687">
        <w:rPr>
          <w:rFonts w:ascii="Times New Roman" w:hAnsi="Times New Roman"/>
          <w:b/>
          <w:bCs/>
          <w:sz w:val="24"/>
          <w:szCs w:val="24"/>
        </w:rPr>
        <w:t>4. zoni</w:t>
      </w:r>
      <w:r>
        <w:rPr>
          <w:rFonts w:ascii="Times New Roman" w:hAnsi="Times New Roman"/>
          <w:sz w:val="24"/>
          <w:szCs w:val="24"/>
        </w:rPr>
        <w:t xml:space="preserve"> plaćanja komunalne naknade koja obuhvaća</w:t>
      </w:r>
    </w:p>
    <w:p w14:paraId="012D1965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E6858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(bez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tih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Belavići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Bratulići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Cokuni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 -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Cveki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Filipana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Divšići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Hreljići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Kavran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Kujići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Mali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Vareški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- Jovići,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Mutvoran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Pavičini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Peruški-Išići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Pinezići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Prodol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Orbanići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Šarići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Šegotići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Veliki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Vareški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7255EFC7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Rakalj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Sv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. Mikula i Krase, </w:t>
      </w:r>
    </w:p>
    <w:p w14:paraId="65DC9024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Loborika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Radeki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 xml:space="preserve">Polje,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Radeki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Glavica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),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te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Stancija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Peličeti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</w:p>
    <w:p w14:paraId="59928FD1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Marčana: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Kavrančevi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Kabolovi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Tronovi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Vidasovi</w:t>
      </w:r>
      <w:proofErr w:type="spellEnd"/>
      <w:proofErr w:type="gram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Galantovi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(tri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Šantini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Drakarovi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Pavini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Stancija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Karbunera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66A41D7D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Pinezići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Stancija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Zenzerović,</w:t>
      </w:r>
    </w:p>
    <w:p w14:paraId="410C3913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Prodol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Prodol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Bivio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Stara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Stancija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uz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LC 50157,</w:t>
      </w:r>
    </w:p>
    <w:p w14:paraId="0CF660A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Mali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Vareški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Verlići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62E5A1FB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Peruški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Marusi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;</w:t>
      </w:r>
    </w:p>
    <w:p w14:paraId="1E83FB71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Belavići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Jukići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4851EF0C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Hreljići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Biletići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Sv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. Marija od Zdravlja,</w:t>
      </w:r>
    </w:p>
    <w:p w14:paraId="0A4C86C4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Kujići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Manjadvorci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),</w:t>
      </w:r>
    </w:p>
    <w:p w14:paraId="34DAB3CB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Filipana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Taškerovi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dvori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45303B2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Divšići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Cetinići-Matelići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Negričani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),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Boduleri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Kužinići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, </w:t>
      </w:r>
    </w:p>
    <w:p w14:paraId="6659264C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izdvojenih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dijelova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Orbanići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Kuftići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Butkovići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), </w:t>
      </w:r>
    </w:p>
    <w:p w14:paraId="051F0C2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izdvojenog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dijela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naselja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Šarići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Krvavići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>,</w:t>
      </w:r>
    </w:p>
    <w:p w14:paraId="1320EB4A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gospodarske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proizvodne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namjene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Divšići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; </w:t>
      </w:r>
    </w:p>
    <w:p w14:paraId="70EF2A2E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izdvojeno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građevinsko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područje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gospodarske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namjene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za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marikulturu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i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ribarsku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infrastrukturu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9A2CC5">
        <w:rPr>
          <w:rFonts w:ascii="Times New Roman" w:hAnsi="Times New Roman"/>
          <w:sz w:val="24"/>
          <w:szCs w:val="24"/>
          <w:lang w:val="en-AU"/>
        </w:rPr>
        <w:t>Budava</w:t>
      </w:r>
      <w:proofErr w:type="spellEnd"/>
      <w:r w:rsidRPr="009A2CC5">
        <w:rPr>
          <w:rFonts w:ascii="Times New Roman" w:hAnsi="Times New Roman"/>
          <w:sz w:val="24"/>
          <w:szCs w:val="24"/>
          <w:lang w:val="en-AU"/>
        </w:rPr>
        <w:t xml:space="preserve">; </w:t>
      </w:r>
    </w:p>
    <w:p w14:paraId="76E28A7F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A8221" w14:textId="415882B8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čiji koeficijent zone iznosi </w:t>
      </w:r>
      <w:r w:rsidRPr="002D1687">
        <w:rPr>
          <w:rFonts w:ascii="Times New Roman" w:hAnsi="Times New Roman"/>
          <w:b/>
          <w:bCs/>
          <w:sz w:val="24"/>
          <w:szCs w:val="24"/>
        </w:rPr>
        <w:t>0,27.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E0DFC" w14:textId="7DCE55C3" w:rsid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36228" w14:textId="6A7CBFB1" w:rsidR="009B393D" w:rsidRDefault="009B393D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2499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C10A2" w14:textId="63C468CB" w:rsidR="009A2CC5" w:rsidRDefault="009A2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6952874" w14:textId="77777777" w:rsidR="009A2CC5" w:rsidRPr="00D12271" w:rsidRDefault="009A2CC5" w:rsidP="009A2CC5">
      <w:pPr>
        <w:jc w:val="center"/>
        <w:rPr>
          <w:rFonts w:ascii="Times New Roman" w:hAnsi="Times New Roman"/>
          <w:sz w:val="24"/>
          <w:szCs w:val="24"/>
        </w:rPr>
      </w:pPr>
      <w:r w:rsidRPr="00D12271">
        <w:rPr>
          <w:rFonts w:ascii="Times New Roman" w:hAnsi="Times New Roman"/>
          <w:sz w:val="24"/>
          <w:szCs w:val="24"/>
        </w:rPr>
        <w:lastRenderedPageBreak/>
        <w:t>KOMUNALNA NAKNADA</w:t>
      </w:r>
    </w:p>
    <w:p w14:paraId="333DC960" w14:textId="767DFE67" w:rsidR="009A2CC5" w:rsidRPr="00D12271" w:rsidRDefault="009A2CC5" w:rsidP="008012F7">
      <w:pPr>
        <w:pStyle w:val="Odlomakpopisa"/>
        <w:jc w:val="center"/>
        <w:rPr>
          <w:rFonts w:ascii="Times New Roman" w:hAnsi="Times New Roman"/>
          <w:sz w:val="24"/>
          <w:szCs w:val="24"/>
        </w:rPr>
      </w:pPr>
      <w:r w:rsidRPr="00D12271">
        <w:rPr>
          <w:rFonts w:ascii="Times New Roman" w:hAnsi="Times New Roman"/>
          <w:sz w:val="24"/>
          <w:szCs w:val="24"/>
        </w:rPr>
        <w:t xml:space="preserve">povećanje vrijednosti boda s </w:t>
      </w:r>
      <w:r>
        <w:rPr>
          <w:rFonts w:ascii="Times New Roman" w:hAnsi="Times New Roman"/>
          <w:sz w:val="24"/>
          <w:szCs w:val="24"/>
        </w:rPr>
        <w:t>12 kuna</w:t>
      </w:r>
      <w:r w:rsidRPr="00D12271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2,40</w:t>
      </w:r>
      <w:r w:rsidRPr="00D12271">
        <w:rPr>
          <w:rFonts w:ascii="Times New Roman" w:hAnsi="Times New Roman"/>
          <w:sz w:val="24"/>
          <w:szCs w:val="24"/>
        </w:rPr>
        <w:t xml:space="preserve"> eura</w:t>
      </w:r>
    </w:p>
    <w:p w14:paraId="64634802" w14:textId="1DCD3BA2" w:rsidR="009A2CC5" w:rsidRPr="00D12271" w:rsidRDefault="009A2CC5" w:rsidP="009A2C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OBITELJSKA KUĆA</w:t>
      </w:r>
      <w:r w:rsidRPr="00D122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12271">
        <w:rPr>
          <w:rFonts w:ascii="Times New Roman" w:hAnsi="Times New Roman"/>
          <w:b/>
          <w:bCs/>
          <w:sz w:val="24"/>
          <w:szCs w:val="24"/>
        </w:rPr>
        <w:t>0,00 m2</w:t>
      </w:r>
      <w:r w:rsidR="00C2106B">
        <w:rPr>
          <w:rFonts w:ascii="Times New Roman" w:hAnsi="Times New Roman"/>
          <w:b/>
          <w:bCs/>
          <w:sz w:val="24"/>
          <w:szCs w:val="24"/>
        </w:rPr>
        <w:t xml:space="preserve"> korisne površine</w:t>
      </w:r>
    </w:p>
    <w:p w14:paraId="4FCE504A" w14:textId="3C364C3B" w:rsidR="009A2CC5" w:rsidRPr="00D12271" w:rsidRDefault="009A2CC5" w:rsidP="009A2CC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D12271">
        <w:rPr>
          <w:rFonts w:ascii="Times New Roman" w:hAnsi="Times New Roman"/>
          <w:i/>
          <w:iCs/>
          <w:sz w:val="24"/>
          <w:szCs w:val="24"/>
        </w:rPr>
        <w:t>(formula: kvadratura</w:t>
      </w:r>
      <w:r w:rsidR="006D27DD">
        <w:rPr>
          <w:rFonts w:ascii="Times New Roman" w:hAnsi="Times New Roman"/>
          <w:i/>
          <w:iCs/>
          <w:sz w:val="24"/>
          <w:szCs w:val="24"/>
        </w:rPr>
        <w:t xml:space="preserve"> (m2)</w:t>
      </w:r>
      <w:r w:rsidRPr="00D12271">
        <w:rPr>
          <w:rFonts w:ascii="Times New Roman" w:hAnsi="Times New Roman"/>
          <w:i/>
          <w:iCs/>
          <w:sz w:val="24"/>
          <w:szCs w:val="24"/>
        </w:rPr>
        <w:t xml:space="preserve"> x koeficijent zone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27DD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6D27DD">
        <w:rPr>
          <w:rFonts w:ascii="Times New Roman" w:hAnsi="Times New Roman"/>
          <w:i/>
          <w:iCs/>
          <w:sz w:val="24"/>
          <w:szCs w:val="24"/>
        </w:rPr>
        <w:t>Kz</w:t>
      </w:r>
      <w:proofErr w:type="spellEnd"/>
      <w:r w:rsidR="006D27DD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D12271">
        <w:rPr>
          <w:rFonts w:ascii="Times New Roman" w:hAnsi="Times New Roman"/>
          <w:i/>
          <w:iCs/>
          <w:sz w:val="24"/>
          <w:szCs w:val="24"/>
        </w:rPr>
        <w:t>x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koeficijent namjene</w:t>
      </w:r>
      <w:r w:rsidR="006D27DD">
        <w:rPr>
          <w:rFonts w:ascii="Times New Roman" w:hAnsi="Times New Roman"/>
          <w:i/>
          <w:iCs/>
          <w:sz w:val="24"/>
          <w:szCs w:val="24"/>
        </w:rPr>
        <w:t>(Kn)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x</w:t>
      </w:r>
      <w:r w:rsidRPr="00D12271">
        <w:rPr>
          <w:rFonts w:ascii="Times New Roman" w:hAnsi="Times New Roman"/>
          <w:i/>
          <w:iCs/>
          <w:sz w:val="24"/>
          <w:szCs w:val="24"/>
        </w:rPr>
        <w:t xml:space="preserve"> vrijednost boda</w:t>
      </w:r>
      <w:r w:rsidR="006D27DD">
        <w:rPr>
          <w:rFonts w:ascii="Times New Roman" w:hAnsi="Times New Roman"/>
          <w:i/>
          <w:iCs/>
          <w:sz w:val="24"/>
          <w:szCs w:val="24"/>
        </w:rPr>
        <w:t xml:space="preserve"> (B)</w:t>
      </w:r>
      <w:r w:rsidRPr="00D12271">
        <w:rPr>
          <w:rFonts w:ascii="Times New Roman" w:hAnsi="Times New Roman"/>
          <w:i/>
          <w:iCs/>
          <w:sz w:val="24"/>
          <w:szCs w:val="24"/>
        </w:rPr>
        <w:t>)</w:t>
      </w:r>
    </w:p>
    <w:p w14:paraId="00F51E39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90"/>
        <w:gridCol w:w="1377"/>
        <w:gridCol w:w="1616"/>
        <w:gridCol w:w="1683"/>
      </w:tblGrid>
      <w:tr w:rsidR="00152216" w:rsidRPr="00D12271" w14:paraId="005E771D" w14:textId="77777777" w:rsidTr="009A2CC5">
        <w:trPr>
          <w:jc w:val="center"/>
        </w:trPr>
        <w:tc>
          <w:tcPr>
            <w:tcW w:w="1413" w:type="dxa"/>
          </w:tcPr>
          <w:p w14:paraId="35E54B0B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936A19A" w14:textId="77777777" w:rsidR="00152216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SADA GODIŠNJI</w:t>
            </w:r>
          </w:p>
          <w:p w14:paraId="387CAE47" w14:textId="5750F24F" w:rsidR="007E4548" w:rsidRPr="00D12271" w:rsidRDefault="007E4548" w:rsidP="007E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1377" w:type="dxa"/>
          </w:tcPr>
          <w:p w14:paraId="7CF5ABDA" w14:textId="77777777" w:rsidR="00152216" w:rsidRDefault="00152216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GODIŠNJI</w:t>
            </w:r>
          </w:p>
          <w:p w14:paraId="2236BD00" w14:textId="43FD80EC" w:rsidR="007E4548" w:rsidRPr="00D12271" w:rsidRDefault="007E4548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1616" w:type="dxa"/>
          </w:tcPr>
          <w:p w14:paraId="28FD6F5C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SADA KVARTALNI RAČUN</w:t>
            </w:r>
          </w:p>
        </w:tc>
        <w:tc>
          <w:tcPr>
            <w:tcW w:w="1683" w:type="dxa"/>
          </w:tcPr>
          <w:p w14:paraId="1DA5E568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KVARTALNI RAČUN</w:t>
            </w:r>
          </w:p>
        </w:tc>
      </w:tr>
      <w:tr w:rsidR="00152216" w:rsidRPr="00D12271" w14:paraId="5244B59C" w14:textId="77777777" w:rsidTr="009A2CC5">
        <w:trPr>
          <w:jc w:val="center"/>
        </w:trPr>
        <w:tc>
          <w:tcPr>
            <w:tcW w:w="1413" w:type="dxa"/>
          </w:tcPr>
          <w:p w14:paraId="252C3C4B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III.zona</w:t>
            </w:r>
            <w:proofErr w:type="spellEnd"/>
            <w:r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1DEE4" w14:textId="6900EE25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1A09BE9" w14:textId="74C5B065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377" w:type="dxa"/>
          </w:tcPr>
          <w:p w14:paraId="2989ED46" w14:textId="24F23C61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  <w:tc>
          <w:tcPr>
            <w:tcW w:w="1616" w:type="dxa"/>
          </w:tcPr>
          <w:p w14:paraId="2B604FAD" w14:textId="6BD7CC3F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683" w:type="dxa"/>
          </w:tcPr>
          <w:p w14:paraId="28DD70FF" w14:textId="05C1F5BF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</w:tr>
      <w:tr w:rsidR="00152216" w:rsidRPr="00D12271" w14:paraId="141B8B70" w14:textId="77777777" w:rsidTr="009A2CC5">
        <w:trPr>
          <w:jc w:val="center"/>
        </w:trPr>
        <w:tc>
          <w:tcPr>
            <w:tcW w:w="1413" w:type="dxa"/>
          </w:tcPr>
          <w:p w14:paraId="370DC485" w14:textId="7F1EEE3D" w:rsidR="00152216" w:rsidRPr="00D12271" w:rsidRDefault="00152216" w:rsidP="009A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IV.zona</w:t>
            </w:r>
            <w:proofErr w:type="spellEnd"/>
          </w:p>
        </w:tc>
        <w:tc>
          <w:tcPr>
            <w:tcW w:w="1790" w:type="dxa"/>
          </w:tcPr>
          <w:p w14:paraId="2638E095" w14:textId="6C9A5C35" w:rsidR="00152216" w:rsidRPr="00D12271" w:rsidRDefault="005B3A0D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377" w:type="dxa"/>
          </w:tcPr>
          <w:p w14:paraId="6F0C8BCB" w14:textId="73487CFA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64,80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  <w:tc>
          <w:tcPr>
            <w:tcW w:w="1616" w:type="dxa"/>
          </w:tcPr>
          <w:p w14:paraId="4F5BD884" w14:textId="77AF8C9E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  <w:tc>
          <w:tcPr>
            <w:tcW w:w="1683" w:type="dxa"/>
          </w:tcPr>
          <w:p w14:paraId="118E1DD7" w14:textId="60D7927B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16,20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</w:tr>
    </w:tbl>
    <w:p w14:paraId="4377B6EF" w14:textId="0338D237" w:rsidR="00152216" w:rsidRPr="001F6403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647E1" w14:textId="24B28BED" w:rsidR="000C52E6" w:rsidRPr="00F47652" w:rsidRDefault="000C52E6" w:rsidP="000C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06A38" w14:textId="5D21F46C" w:rsidR="000C52E6" w:rsidRPr="001F6403" w:rsidRDefault="000C52E6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>Slijedom navedene argumentacije, predlažemo da se nova vrijednost boda komunalne naknade odredi u iznosu 2,40 EUR/m</w:t>
      </w:r>
      <w:r w:rsidRPr="001F6403">
        <w:rPr>
          <w:rFonts w:ascii="Times New Roman" w:hAnsi="Times New Roman"/>
          <w:sz w:val="24"/>
          <w:szCs w:val="24"/>
          <w:vertAlign w:val="superscript"/>
        </w:rPr>
        <w:t>2</w:t>
      </w:r>
      <w:r w:rsidRPr="001F6403">
        <w:rPr>
          <w:rFonts w:ascii="Times New Roman" w:hAnsi="Times New Roman"/>
          <w:sz w:val="24"/>
          <w:szCs w:val="24"/>
        </w:rPr>
        <w:t xml:space="preserve">, što je u odnosu na sadašnju vrijednost povećanje od </w:t>
      </w:r>
      <w:r w:rsidR="00152216">
        <w:rPr>
          <w:rFonts w:ascii="Times New Roman" w:hAnsi="Times New Roman"/>
          <w:sz w:val="24"/>
          <w:szCs w:val="24"/>
        </w:rPr>
        <w:t>50</w:t>
      </w:r>
      <w:r w:rsidRPr="001F6403">
        <w:rPr>
          <w:rFonts w:ascii="Times New Roman" w:hAnsi="Times New Roman"/>
          <w:sz w:val="24"/>
          <w:szCs w:val="24"/>
        </w:rPr>
        <w:t xml:space="preserve"> %</w:t>
      </w:r>
      <w:r w:rsidR="00C2106B">
        <w:rPr>
          <w:rFonts w:ascii="Times New Roman" w:hAnsi="Times New Roman"/>
          <w:sz w:val="24"/>
          <w:szCs w:val="24"/>
        </w:rPr>
        <w:t xml:space="preserve">. Takvim povećanjem će se povećati </w:t>
      </w:r>
      <w:r w:rsidR="002D1687">
        <w:rPr>
          <w:rFonts w:ascii="Times New Roman" w:hAnsi="Times New Roman"/>
          <w:sz w:val="24"/>
          <w:szCs w:val="24"/>
        </w:rPr>
        <w:t>udio prihoda od komunalne naknade u troškovima održavanja te će se manje opteretiti ostali prihodi čime će se isti moći preusmjeriti u druge programe i investicijske aktivnosti.</w:t>
      </w:r>
      <w:r w:rsidR="001F6403" w:rsidRPr="001F6403">
        <w:rPr>
          <w:rFonts w:ascii="Times New Roman" w:hAnsi="Times New Roman"/>
          <w:sz w:val="24"/>
          <w:szCs w:val="24"/>
        </w:rPr>
        <w:t xml:space="preserve"> </w:t>
      </w:r>
    </w:p>
    <w:p w14:paraId="7836866F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IV SREDSTVA ZA PROVOĐENJE ODLUKE</w:t>
      </w:r>
    </w:p>
    <w:p w14:paraId="5ED03ADF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38F92" w14:textId="1CD4FF11" w:rsidR="00655FDD" w:rsidRPr="00AC2F38" w:rsidRDefault="00B25263" w:rsidP="00B25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akta u Proračunu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Marčana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C2106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 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>će osigurana sredstva u iznosu potrebnom za izdavanje i dostavu rješenja o komunalnoj naknadi.</w:t>
      </w:r>
    </w:p>
    <w:p w14:paraId="60379C6B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V OBRAZLOŽENJE SADRŽAJA ODLUKE</w:t>
      </w:r>
    </w:p>
    <w:p w14:paraId="5078A08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3CF03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članke 1. i 2.</w:t>
      </w:r>
    </w:p>
    <w:p w14:paraId="131969C1" w14:textId="77777777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člancima određuje se sadržaj Odluke te njezina primjena zajedno sa Zakonom o komunalnom gospodarstvu i drugim propisima.</w:t>
      </w:r>
    </w:p>
    <w:p w14:paraId="50FAC56A" w14:textId="77777777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4451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 3 .</w:t>
      </w:r>
    </w:p>
    <w:p w14:paraId="6A8BEF3A" w14:textId="31D0430D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određuje godišnja vrijednost boda komunalne naknade za prvu zonu za stambeni prostor, te određuje da se sukladno toj vrijednosti boda određuje vrijednost komunaln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ostale namjene i vrste nekretnina.</w:t>
      </w:r>
    </w:p>
    <w:p w14:paraId="15657CC8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0D008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članke 4. i 5</w:t>
      </w:r>
    </w:p>
    <w:p w14:paraId="0FE9B8C6" w14:textId="2C890C96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člancima određuje prestanak važenja postojeće Odluke, te način objave i stupanje na snagu predložene Odluke.</w:t>
      </w:r>
    </w:p>
    <w:p w14:paraId="5FA049F3" w14:textId="77777777" w:rsidR="00AC285B" w:rsidRDefault="00AC285B"/>
    <w:p w14:paraId="507226F1" w14:textId="77777777" w:rsidR="00F231B0" w:rsidRDefault="00F231B0"/>
    <w:p w14:paraId="0D8D58DA" w14:textId="77777777" w:rsidR="00F231B0" w:rsidRDefault="00F231B0"/>
    <w:p w14:paraId="5E3FA25E" w14:textId="77777777" w:rsidR="00F231B0" w:rsidRDefault="00F231B0"/>
    <w:p w14:paraId="4F3352FC" w14:textId="77777777" w:rsidR="00F231B0" w:rsidRDefault="00F231B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5"/>
        <w:gridCol w:w="1256"/>
        <w:gridCol w:w="1297"/>
        <w:gridCol w:w="3244"/>
        <w:gridCol w:w="2550"/>
      </w:tblGrid>
      <w:tr w:rsidR="00F231B0" w:rsidRPr="00F231B0" w14:paraId="0063CCB2" w14:textId="77777777" w:rsidTr="00A74328">
        <w:tc>
          <w:tcPr>
            <w:tcW w:w="9286" w:type="dxa"/>
            <w:gridSpan w:val="5"/>
            <w:tcBorders>
              <w:top w:val="single" w:sz="12" w:space="0" w:color="auto"/>
              <w:bottom w:val="nil"/>
            </w:tcBorders>
            <w:shd w:val="clear" w:color="auto" w:fill="8DB3E2"/>
          </w:tcPr>
          <w:p w14:paraId="7A328D4D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31B0">
              <w:rPr>
                <w:rFonts w:ascii="Times New Roman" w:eastAsia="Calibri" w:hAnsi="Times New Roman" w:cs="Times New Roman"/>
                <w:b/>
              </w:rPr>
              <w:lastRenderedPageBreak/>
              <w:t>IZVJEŠĆE O PROVEDENOM SAVJETOVANJU SA ZAINTERESIRANOM JAVNOŠĆU</w:t>
            </w:r>
          </w:p>
        </w:tc>
      </w:tr>
      <w:tr w:rsidR="00F231B0" w:rsidRPr="00F231B0" w14:paraId="421ADF61" w14:textId="77777777" w:rsidTr="00A74328">
        <w:tc>
          <w:tcPr>
            <w:tcW w:w="9286" w:type="dxa"/>
            <w:gridSpan w:val="5"/>
            <w:tcBorders>
              <w:top w:val="nil"/>
              <w:bottom w:val="single" w:sz="2" w:space="0" w:color="auto"/>
            </w:tcBorders>
          </w:tcPr>
          <w:p w14:paraId="0FB076C0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31B0">
              <w:rPr>
                <w:rFonts w:ascii="Times New Roman" w:eastAsia="Calibri" w:hAnsi="Times New Roman" w:cs="Times New Roman"/>
              </w:rPr>
              <w:t>Naziv akta o kojem je savjetovanje provedeno:</w:t>
            </w:r>
            <w:r w:rsidRPr="00F231B0">
              <w:rPr>
                <w:rFonts w:ascii="Times New Roman" w:eastAsia="Calibri" w:hAnsi="Times New Roman" w:cs="Times New Roman"/>
                <w:b/>
              </w:rPr>
              <w:t xml:space="preserve"> Nacrt prijedloga Odluke o vrijednosti boda komunalne naknade </w:t>
            </w:r>
          </w:p>
          <w:p w14:paraId="7FC84C0F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31B0" w:rsidRPr="00F231B0" w14:paraId="23DE1A06" w14:textId="77777777" w:rsidTr="00A74328">
        <w:tc>
          <w:tcPr>
            <w:tcW w:w="928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BF868ED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31B0">
              <w:rPr>
                <w:rFonts w:ascii="Times New Roman" w:eastAsia="Calibri" w:hAnsi="Times New Roman" w:cs="Times New Roman"/>
              </w:rPr>
              <w:t>Internetska stranica na kojoj je objavljeno savjetovanje:</w:t>
            </w:r>
            <w:r w:rsidRPr="00F231B0">
              <w:rPr>
                <w:rFonts w:ascii="Times New Roman" w:eastAsia="Calibri" w:hAnsi="Times New Roman" w:cs="Times New Roman"/>
                <w:b/>
              </w:rPr>
              <w:t xml:space="preserve"> www.marcana.hr</w:t>
            </w:r>
          </w:p>
        </w:tc>
      </w:tr>
      <w:tr w:rsidR="00F231B0" w:rsidRPr="00F231B0" w14:paraId="0196C1B3" w14:textId="77777777" w:rsidTr="00A74328">
        <w:tc>
          <w:tcPr>
            <w:tcW w:w="928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A992E6D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 xml:space="preserve">Vrijeme trajanja savjetovanja: </w:t>
            </w:r>
            <w:r w:rsidRPr="00F231B0">
              <w:rPr>
                <w:rFonts w:ascii="Times New Roman" w:eastAsia="Calibri" w:hAnsi="Times New Roman" w:cs="Times New Roman"/>
                <w:b/>
              </w:rPr>
              <w:t>Savjetovanje je provedeno u trajanju od 30 dana, odnosno od dana 10. listopada 2025. godine do dana 10. studenoga 2025. godine</w:t>
            </w:r>
          </w:p>
        </w:tc>
      </w:tr>
      <w:tr w:rsidR="00F231B0" w:rsidRPr="00F231B0" w14:paraId="30DDA050" w14:textId="77777777" w:rsidTr="00A74328">
        <w:tc>
          <w:tcPr>
            <w:tcW w:w="928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F91A90D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20F13F7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Naziv tijela koje provodi savjetovanje: Upravni odjel za društvene djelatnosti, gospodarstvo, financije i javnu nabavu</w:t>
            </w:r>
          </w:p>
          <w:p w14:paraId="777DD191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31B0" w:rsidRPr="00F231B0" w14:paraId="7DAA3D30" w14:textId="77777777" w:rsidTr="00A74328">
        <w:tc>
          <w:tcPr>
            <w:tcW w:w="1951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BE19F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Cilj i glavne teme</w:t>
            </w:r>
          </w:p>
          <w:p w14:paraId="7CEB7251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savjetovanja</w:t>
            </w:r>
          </w:p>
          <w:p w14:paraId="6F8D7A4B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1998C9A" w14:textId="77777777" w:rsidR="00F231B0" w:rsidRPr="00F231B0" w:rsidRDefault="00F231B0" w:rsidP="00F231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231B0">
              <w:rPr>
                <w:rFonts w:ascii="Times New Roman" w:eastAsia="Calibri" w:hAnsi="Times New Roman" w:cs="Times New Roman"/>
                <w:b/>
              </w:rPr>
              <w:t xml:space="preserve">Osnovni cilj savjetovanja bio je dobivanje povratnih informacija od zainteresirane javnosti u svezi rješenja predloženih u </w:t>
            </w:r>
          </w:p>
          <w:p w14:paraId="1AB3C571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31B0" w:rsidRPr="00F231B0" w14:paraId="20886BBA" w14:textId="77777777" w:rsidTr="00A74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" w:type="dxa"/>
            <w:vAlign w:val="center"/>
          </w:tcPr>
          <w:p w14:paraId="06FA6309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1B0">
              <w:rPr>
                <w:rFonts w:ascii="Times New Roman" w:eastAsia="Calibri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1256" w:type="dxa"/>
            <w:vAlign w:val="center"/>
          </w:tcPr>
          <w:p w14:paraId="4EB608D7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1B0">
              <w:rPr>
                <w:rFonts w:ascii="Times New Roman" w:eastAsia="Calibri" w:hAnsi="Times New Roman" w:cs="Times New Roman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316" w:type="dxa"/>
            <w:vAlign w:val="center"/>
          </w:tcPr>
          <w:p w14:paraId="387DFF44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1B0">
              <w:rPr>
                <w:rFonts w:ascii="Times New Roman" w:eastAsia="Calibri" w:hAnsi="Times New Roman" w:cs="Times New Roman"/>
                <w:sz w:val="20"/>
                <w:szCs w:val="20"/>
              </w:rPr>
              <w:t>Članak na koji se odnosi primjedba/ prijedlog</w:t>
            </w:r>
          </w:p>
        </w:tc>
        <w:tc>
          <w:tcPr>
            <w:tcW w:w="3363" w:type="dxa"/>
            <w:vAlign w:val="center"/>
          </w:tcPr>
          <w:p w14:paraId="54B6A167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1B0">
              <w:rPr>
                <w:rFonts w:ascii="Times New Roman" w:eastAsia="Calibri" w:hAnsi="Times New Roman" w:cs="Times New Roman"/>
                <w:sz w:val="20"/>
                <w:szCs w:val="20"/>
              </w:rPr>
              <w:t>Tekst primjedbe/prijedloga</w:t>
            </w:r>
          </w:p>
        </w:tc>
        <w:tc>
          <w:tcPr>
            <w:tcW w:w="2657" w:type="dxa"/>
            <w:vAlign w:val="center"/>
          </w:tcPr>
          <w:p w14:paraId="7D5AD41E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1B0">
              <w:rPr>
                <w:rFonts w:ascii="Times New Roman" w:eastAsia="Calibri" w:hAnsi="Times New Roman" w:cs="Times New Roman"/>
                <w:sz w:val="20"/>
                <w:szCs w:val="20"/>
              </w:rPr>
              <w:t>Prihvaćanje/ neprihvaćanje primjedbe ili prijedloga</w:t>
            </w:r>
          </w:p>
        </w:tc>
      </w:tr>
      <w:tr w:rsidR="00F231B0" w:rsidRPr="00F231B0" w14:paraId="5C94D48E" w14:textId="77777777" w:rsidTr="00A74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94" w:type="dxa"/>
            <w:vAlign w:val="center"/>
          </w:tcPr>
          <w:p w14:paraId="2C99768B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1256" w:type="dxa"/>
            <w:vAlign w:val="center"/>
          </w:tcPr>
          <w:p w14:paraId="16658046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1316" w:type="dxa"/>
            <w:vAlign w:val="center"/>
          </w:tcPr>
          <w:p w14:paraId="4EF6C5BC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363" w:type="dxa"/>
            <w:vAlign w:val="center"/>
          </w:tcPr>
          <w:p w14:paraId="6C0CA200" w14:textId="77777777" w:rsidR="00F231B0" w:rsidRPr="00F231B0" w:rsidRDefault="00F231B0" w:rsidP="00F23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2657" w:type="dxa"/>
            <w:vAlign w:val="center"/>
          </w:tcPr>
          <w:p w14:paraId="3BAFB8A3" w14:textId="77777777" w:rsidR="00F231B0" w:rsidRPr="00F231B0" w:rsidRDefault="00F231B0" w:rsidP="00F231B0">
            <w:pPr>
              <w:suppressAutoHyphens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/</w:t>
            </w:r>
          </w:p>
          <w:p w14:paraId="5F4B0893" w14:textId="77777777" w:rsidR="00F231B0" w:rsidRPr="00F231B0" w:rsidRDefault="00F231B0" w:rsidP="00F231B0">
            <w:pPr>
              <w:suppressAutoHyphens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31B0" w:rsidRPr="00F231B0" w14:paraId="12639509" w14:textId="77777777" w:rsidTr="00A74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9286" w:type="dxa"/>
            <w:gridSpan w:val="5"/>
          </w:tcPr>
          <w:p w14:paraId="54AB2DAB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03CA0B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Zaključne napomene: U vremenu trajanja savjetovanja nije pristigla niti jedna primjedba/prijedlog zainteresirane javnosti na  Nacrt prijedloga Odluke o vrijednosti boda komunalne naknade</w:t>
            </w:r>
          </w:p>
          <w:p w14:paraId="1A6AE86E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31B0" w:rsidRPr="00F231B0" w14:paraId="285066A0" w14:textId="77777777" w:rsidTr="00A74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6" w:type="dxa"/>
            <w:gridSpan w:val="5"/>
            <w:vAlign w:val="center"/>
          </w:tcPr>
          <w:p w14:paraId="11594247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 xml:space="preserve">Troškovi savjetovanja: </w:t>
            </w:r>
            <w:r w:rsidRPr="00F231B0">
              <w:rPr>
                <w:rFonts w:ascii="Times New Roman" w:eastAsia="Calibri" w:hAnsi="Times New Roman" w:cs="Times New Roman"/>
                <w:b/>
              </w:rPr>
              <w:t>Provedba javnog savjetovanja nije iziskivala dodatne financijske troškove</w:t>
            </w:r>
          </w:p>
        </w:tc>
      </w:tr>
      <w:tr w:rsidR="00F231B0" w:rsidRPr="00F231B0" w14:paraId="08C32FE4" w14:textId="77777777" w:rsidTr="00A74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6" w:type="dxa"/>
            <w:gridSpan w:val="5"/>
          </w:tcPr>
          <w:p w14:paraId="2F7DD0E2" w14:textId="77777777" w:rsidR="00F231B0" w:rsidRPr="00F231B0" w:rsidRDefault="00F231B0" w:rsidP="00F23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31B0">
              <w:rPr>
                <w:rFonts w:ascii="Times New Roman" w:eastAsia="Calibri" w:hAnsi="Times New Roman" w:cs="Times New Roman"/>
              </w:rPr>
              <w:t>Datum Izvješća: 11.11.2025.</w:t>
            </w:r>
          </w:p>
        </w:tc>
      </w:tr>
    </w:tbl>
    <w:p w14:paraId="42A77B5C" w14:textId="77777777" w:rsidR="00F231B0" w:rsidRDefault="00F231B0"/>
    <w:sectPr w:rsidR="00F2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39"/>
    <w:name w:val="WW8Num5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Times New Roman" w:hint="default"/>
        <w:sz w:val="24"/>
        <w:lang w:val="hr-HR"/>
      </w:rPr>
    </w:lvl>
  </w:abstractNum>
  <w:abstractNum w:abstractNumId="1" w15:restartNumberingAfterBreak="0">
    <w:nsid w:val="69884758"/>
    <w:multiLevelType w:val="hybridMultilevel"/>
    <w:tmpl w:val="90942010"/>
    <w:lvl w:ilvl="0" w:tplc="D97278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19829">
    <w:abstractNumId w:val="0"/>
  </w:num>
  <w:num w:numId="2" w16cid:durableId="17500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C"/>
    <w:rsid w:val="000C52E6"/>
    <w:rsid w:val="000D0F70"/>
    <w:rsid w:val="00152216"/>
    <w:rsid w:val="00162364"/>
    <w:rsid w:val="001B2CD0"/>
    <w:rsid w:val="001F6403"/>
    <w:rsid w:val="00206DF9"/>
    <w:rsid w:val="00242C64"/>
    <w:rsid w:val="0026259C"/>
    <w:rsid w:val="002D1687"/>
    <w:rsid w:val="003412D9"/>
    <w:rsid w:val="00361026"/>
    <w:rsid w:val="003D67A5"/>
    <w:rsid w:val="003E72E2"/>
    <w:rsid w:val="00412E0C"/>
    <w:rsid w:val="004857F5"/>
    <w:rsid w:val="004962DA"/>
    <w:rsid w:val="005A434C"/>
    <w:rsid w:val="005B3A0D"/>
    <w:rsid w:val="005F67E6"/>
    <w:rsid w:val="006369EE"/>
    <w:rsid w:val="00655FDD"/>
    <w:rsid w:val="0067383B"/>
    <w:rsid w:val="00677B3E"/>
    <w:rsid w:val="006D27DD"/>
    <w:rsid w:val="007E4548"/>
    <w:rsid w:val="008012F7"/>
    <w:rsid w:val="00880392"/>
    <w:rsid w:val="008A1050"/>
    <w:rsid w:val="008B474C"/>
    <w:rsid w:val="009029C9"/>
    <w:rsid w:val="009238F0"/>
    <w:rsid w:val="009671DB"/>
    <w:rsid w:val="009A2CC5"/>
    <w:rsid w:val="009B393D"/>
    <w:rsid w:val="009B6906"/>
    <w:rsid w:val="009F7266"/>
    <w:rsid w:val="00A20E35"/>
    <w:rsid w:val="00A90E19"/>
    <w:rsid w:val="00AC285B"/>
    <w:rsid w:val="00B0610C"/>
    <w:rsid w:val="00B25263"/>
    <w:rsid w:val="00B65413"/>
    <w:rsid w:val="00C2106B"/>
    <w:rsid w:val="00C366A9"/>
    <w:rsid w:val="00C966B8"/>
    <w:rsid w:val="00CF540E"/>
    <w:rsid w:val="00D66499"/>
    <w:rsid w:val="00D7467F"/>
    <w:rsid w:val="00DD4B92"/>
    <w:rsid w:val="00F231B0"/>
    <w:rsid w:val="00F47652"/>
    <w:rsid w:val="00F6351D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2CC5"/>
  <w15:chartTrackingRefBased/>
  <w15:docId w15:val="{B4C26B57-E117-4753-A31F-883EF2D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5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2C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DD4B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6EA5-3350-4483-B083-B05909BC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4</cp:revision>
  <cp:lastPrinted>2025-10-10T08:00:00Z</cp:lastPrinted>
  <dcterms:created xsi:type="dcterms:W3CDTF">2025-11-11T18:44:00Z</dcterms:created>
  <dcterms:modified xsi:type="dcterms:W3CDTF">2025-11-12T11:23:00Z</dcterms:modified>
</cp:coreProperties>
</file>