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EDBD" w14:textId="77777777" w:rsidR="00A12EC4" w:rsidRPr="00C41E8B" w:rsidRDefault="00A12EC4" w:rsidP="00A12EC4">
      <w:pPr>
        <w:keepNext/>
        <w:ind w:right="4904"/>
        <w:outlineLvl w:val="0"/>
        <w:rPr>
          <w:b/>
          <w:sz w:val="24"/>
        </w:rPr>
      </w:pPr>
      <w:r w:rsidRPr="00C41E8B">
        <w:rPr>
          <w:b/>
          <w:sz w:val="24"/>
        </w:rPr>
        <w:t>REPUBLIKA HRVATSKA</w:t>
      </w:r>
    </w:p>
    <w:p w14:paraId="7C003E27" w14:textId="77777777" w:rsidR="00A12EC4" w:rsidRPr="00C41E8B" w:rsidRDefault="00A12EC4" w:rsidP="00A12EC4">
      <w:pPr>
        <w:ind w:right="4904"/>
        <w:jc w:val="both"/>
        <w:rPr>
          <w:b/>
          <w:sz w:val="24"/>
        </w:rPr>
      </w:pPr>
      <w:r w:rsidRPr="00C41E8B">
        <w:rPr>
          <w:b/>
          <w:sz w:val="24"/>
        </w:rPr>
        <w:t xml:space="preserve">  ISTARSKA ŽUPANIJA</w:t>
      </w:r>
    </w:p>
    <w:p w14:paraId="305D5DD9" w14:textId="77777777" w:rsidR="00A12EC4" w:rsidRPr="00C41E8B" w:rsidRDefault="00A12EC4" w:rsidP="00A12EC4">
      <w:pPr>
        <w:ind w:right="4904"/>
        <w:jc w:val="both"/>
        <w:rPr>
          <w:b/>
          <w:sz w:val="24"/>
        </w:rPr>
      </w:pPr>
      <w:r w:rsidRPr="00C41E8B">
        <w:rPr>
          <w:b/>
          <w:sz w:val="24"/>
        </w:rPr>
        <w:t xml:space="preserve">    OPĆINA MARČANA</w:t>
      </w:r>
    </w:p>
    <w:p w14:paraId="08E61518" w14:textId="77777777" w:rsidR="00A12EC4" w:rsidRPr="00C41E8B" w:rsidRDefault="00A12EC4" w:rsidP="00A12EC4">
      <w:pPr>
        <w:ind w:right="4904"/>
        <w:jc w:val="both"/>
        <w:rPr>
          <w:b/>
          <w:sz w:val="24"/>
        </w:rPr>
      </w:pPr>
      <w:r w:rsidRPr="00C41E8B">
        <w:rPr>
          <w:b/>
          <w:sz w:val="24"/>
        </w:rPr>
        <w:t xml:space="preserve">         N a č e l n i k </w:t>
      </w:r>
    </w:p>
    <w:p w14:paraId="235FA337" w14:textId="1AA5E1E6" w:rsidR="00DD3DC1" w:rsidRPr="00DD3DC1" w:rsidRDefault="00DD3DC1" w:rsidP="00DD3DC1">
      <w:pPr>
        <w:rPr>
          <w:sz w:val="24"/>
          <w14:ligatures w14:val="none"/>
        </w:rPr>
      </w:pPr>
      <w:bookmarkStart w:id="0" w:name="_Hlk121823430"/>
      <w:bookmarkStart w:id="1" w:name="_Hlk120872288"/>
      <w:r w:rsidRPr="00DD3DC1">
        <w:rPr>
          <w:sz w:val="24"/>
          <w14:ligatures w14:val="none"/>
        </w:rPr>
        <w:t>KLASA: 402-01/2</w:t>
      </w:r>
      <w:r w:rsidR="00DB51B0">
        <w:rPr>
          <w:sz w:val="24"/>
          <w14:ligatures w14:val="none"/>
        </w:rPr>
        <w:t>4</w:t>
      </w:r>
      <w:r w:rsidRPr="00DD3DC1">
        <w:rPr>
          <w:sz w:val="24"/>
          <w14:ligatures w14:val="none"/>
        </w:rPr>
        <w:t>-01/3</w:t>
      </w:r>
      <w:r w:rsidR="00DB51B0">
        <w:rPr>
          <w:sz w:val="24"/>
          <w14:ligatures w14:val="none"/>
        </w:rPr>
        <w:t>1</w:t>
      </w:r>
    </w:p>
    <w:p w14:paraId="270539E1" w14:textId="3EF2E0CF" w:rsidR="00DD3DC1" w:rsidRPr="00DD3DC1" w:rsidRDefault="00DD3DC1" w:rsidP="00DD3DC1">
      <w:pPr>
        <w:rPr>
          <w:sz w:val="24"/>
          <w14:ligatures w14:val="none"/>
        </w:rPr>
      </w:pPr>
      <w:r w:rsidRPr="00DD3DC1">
        <w:rPr>
          <w:sz w:val="24"/>
          <w14:ligatures w14:val="none"/>
        </w:rPr>
        <w:t>URBROJ: 2163-26-</w:t>
      </w:r>
      <w:r w:rsidR="00C40A4A">
        <w:rPr>
          <w:sz w:val="24"/>
          <w14:ligatures w14:val="none"/>
        </w:rPr>
        <w:t>2</w:t>
      </w:r>
      <w:r w:rsidRPr="00DD3DC1">
        <w:rPr>
          <w:sz w:val="24"/>
          <w14:ligatures w14:val="none"/>
        </w:rPr>
        <w:t>-2</w:t>
      </w:r>
      <w:r w:rsidR="00DB51B0">
        <w:rPr>
          <w:sz w:val="24"/>
          <w14:ligatures w14:val="none"/>
        </w:rPr>
        <w:t>5</w:t>
      </w:r>
      <w:r w:rsidRPr="00DD3DC1">
        <w:rPr>
          <w:sz w:val="24"/>
          <w14:ligatures w14:val="none"/>
        </w:rPr>
        <w:t>-</w:t>
      </w:r>
      <w:r w:rsidR="00F11CB5">
        <w:rPr>
          <w:sz w:val="24"/>
          <w14:ligatures w14:val="none"/>
        </w:rPr>
        <w:t>5</w:t>
      </w:r>
    </w:p>
    <w:bookmarkEnd w:id="0"/>
    <w:p w14:paraId="6280AFBF" w14:textId="0ED32611" w:rsidR="00A12EC4" w:rsidRPr="00B47A91" w:rsidRDefault="00A12EC4" w:rsidP="00A12EC4">
      <w:pPr>
        <w:jc w:val="both"/>
        <w:rPr>
          <w:sz w:val="24"/>
          <w:szCs w:val="24"/>
        </w:rPr>
      </w:pPr>
      <w:r w:rsidRPr="00B47A91">
        <w:rPr>
          <w:sz w:val="24"/>
          <w:szCs w:val="24"/>
        </w:rPr>
        <w:t xml:space="preserve">Marčana, </w:t>
      </w:r>
      <w:r w:rsidR="00DB51B0">
        <w:rPr>
          <w:sz w:val="24"/>
          <w:szCs w:val="24"/>
        </w:rPr>
        <w:t>07</w:t>
      </w:r>
      <w:r>
        <w:rPr>
          <w:sz w:val="24"/>
          <w:szCs w:val="24"/>
        </w:rPr>
        <w:t xml:space="preserve">. </w:t>
      </w:r>
      <w:r w:rsidR="00DD3DC1">
        <w:rPr>
          <w:sz w:val="24"/>
          <w:szCs w:val="24"/>
        </w:rPr>
        <w:t>studenoga</w:t>
      </w:r>
      <w:r w:rsidRPr="00B47A91">
        <w:rPr>
          <w:sz w:val="24"/>
          <w:szCs w:val="24"/>
        </w:rPr>
        <w:t xml:space="preserve"> 202</w:t>
      </w:r>
      <w:r w:rsidR="00DB51B0">
        <w:rPr>
          <w:sz w:val="24"/>
          <w:szCs w:val="24"/>
        </w:rPr>
        <w:t>5</w:t>
      </w:r>
      <w:r w:rsidRPr="00B47A91">
        <w:rPr>
          <w:sz w:val="24"/>
          <w:szCs w:val="24"/>
        </w:rPr>
        <w:t>.</w:t>
      </w:r>
    </w:p>
    <w:bookmarkEnd w:id="1"/>
    <w:p w14:paraId="7DE3227A" w14:textId="77777777" w:rsidR="00A12EC4" w:rsidRPr="00D549A3" w:rsidRDefault="00A12EC4" w:rsidP="00A12EC4">
      <w:pPr>
        <w:rPr>
          <w:b/>
          <w:sz w:val="24"/>
          <w:szCs w:val="24"/>
        </w:rPr>
      </w:pPr>
    </w:p>
    <w:p w14:paraId="0DAE9856" w14:textId="77777777" w:rsidR="00A12EC4" w:rsidRPr="00C41E8B" w:rsidRDefault="00A12EC4" w:rsidP="00A12EC4">
      <w:pPr>
        <w:keepNext/>
        <w:jc w:val="center"/>
        <w:outlineLvl w:val="6"/>
        <w:rPr>
          <w:b/>
          <w:sz w:val="24"/>
        </w:rPr>
      </w:pPr>
      <w:r w:rsidRPr="00C41E8B">
        <w:rPr>
          <w:b/>
          <w:sz w:val="24"/>
        </w:rPr>
        <w:tab/>
        <w:t xml:space="preserve">                                             OPĆINSKOM VIJEĆU  OPĆINE MARČANA</w:t>
      </w:r>
    </w:p>
    <w:p w14:paraId="7E16D203" w14:textId="6D8733EF" w:rsidR="00A12EC4" w:rsidRPr="00C41E8B" w:rsidRDefault="00A12EC4" w:rsidP="00A12EC4">
      <w:pPr>
        <w:keepNext/>
        <w:ind w:left="720"/>
        <w:jc w:val="center"/>
        <w:outlineLvl w:val="4"/>
        <w:rPr>
          <w:b/>
          <w:sz w:val="24"/>
        </w:rPr>
      </w:pPr>
      <w:r w:rsidRPr="00C41E8B">
        <w:rPr>
          <w:b/>
          <w:sz w:val="24"/>
        </w:rPr>
        <w:t xml:space="preserve">                                              PREDSJEDNIKU DENISU DIKOVIĆU</w:t>
      </w:r>
    </w:p>
    <w:p w14:paraId="4C83B4D3" w14:textId="4FB2827D" w:rsidR="00A12EC4" w:rsidRPr="00C41E8B" w:rsidRDefault="00A12EC4" w:rsidP="00A12EC4">
      <w:pPr>
        <w:keepNext/>
        <w:jc w:val="center"/>
        <w:outlineLvl w:val="6"/>
        <w:rPr>
          <w:b/>
          <w:sz w:val="24"/>
        </w:rPr>
      </w:pPr>
      <w:r w:rsidRPr="00C41E8B">
        <w:rPr>
          <w:b/>
          <w:sz w:val="24"/>
        </w:rPr>
        <w:t xml:space="preserve">                                                         - OVDJE -</w:t>
      </w:r>
    </w:p>
    <w:p w14:paraId="73BCE6AE" w14:textId="77777777" w:rsidR="00A12EC4" w:rsidRPr="00C41E8B" w:rsidRDefault="00A12EC4" w:rsidP="00A12EC4">
      <w:pPr>
        <w:rPr>
          <w:sz w:val="24"/>
        </w:rPr>
      </w:pPr>
    </w:p>
    <w:p w14:paraId="30EA8DDC" w14:textId="77777777" w:rsidR="00A12EC4" w:rsidRPr="00C41E8B" w:rsidRDefault="00A12EC4" w:rsidP="00A12EC4">
      <w:pPr>
        <w:rPr>
          <w:sz w:val="24"/>
        </w:rPr>
      </w:pPr>
    </w:p>
    <w:p w14:paraId="3150F316" w14:textId="77777777" w:rsidR="00A12EC4" w:rsidRDefault="00A12EC4" w:rsidP="00A12EC4">
      <w:pPr>
        <w:rPr>
          <w:sz w:val="24"/>
        </w:rPr>
      </w:pPr>
    </w:p>
    <w:p w14:paraId="098A5562" w14:textId="77777777" w:rsidR="00A12EC4" w:rsidRDefault="00A12EC4" w:rsidP="00A12EC4">
      <w:pPr>
        <w:rPr>
          <w:sz w:val="24"/>
        </w:rPr>
      </w:pPr>
    </w:p>
    <w:p w14:paraId="1AFA4188" w14:textId="1D5B3A8F" w:rsidR="00A12EC4" w:rsidRPr="00C41E8B" w:rsidRDefault="00A12EC4" w:rsidP="00A12EC4">
      <w:pPr>
        <w:rPr>
          <w:b/>
          <w:sz w:val="24"/>
        </w:rPr>
      </w:pPr>
      <w:r w:rsidRPr="00C41E8B">
        <w:rPr>
          <w:sz w:val="24"/>
        </w:rPr>
        <w:t xml:space="preserve">PREDMET: </w:t>
      </w:r>
      <w:r w:rsidRPr="00C41E8B">
        <w:rPr>
          <w:b/>
          <w:sz w:val="24"/>
        </w:rPr>
        <w:t xml:space="preserve">Prijedlog </w:t>
      </w:r>
      <w:r w:rsidR="00DD3DC1">
        <w:rPr>
          <w:b/>
          <w:sz w:val="24"/>
        </w:rPr>
        <w:t>Prvih</w:t>
      </w:r>
      <w:r>
        <w:rPr>
          <w:b/>
          <w:sz w:val="24"/>
        </w:rPr>
        <w:t xml:space="preserve"> </w:t>
      </w:r>
      <w:r w:rsidRPr="00C41E8B">
        <w:rPr>
          <w:b/>
          <w:sz w:val="24"/>
        </w:rPr>
        <w:t>Izmjena Programa javnih</w:t>
      </w:r>
    </w:p>
    <w:p w14:paraId="0DB0C957" w14:textId="77777777" w:rsidR="00A12EC4" w:rsidRPr="00C41E8B" w:rsidRDefault="00A12EC4" w:rsidP="00A12EC4">
      <w:pPr>
        <w:rPr>
          <w:b/>
          <w:sz w:val="24"/>
        </w:rPr>
      </w:pPr>
      <w:r w:rsidRPr="00C41E8B">
        <w:rPr>
          <w:b/>
          <w:sz w:val="24"/>
        </w:rPr>
        <w:t xml:space="preserve">               </w:t>
      </w:r>
      <w:r>
        <w:rPr>
          <w:b/>
          <w:sz w:val="24"/>
        </w:rPr>
        <w:t xml:space="preserve">      </w:t>
      </w:r>
      <w:r w:rsidRPr="00C41E8B">
        <w:rPr>
          <w:b/>
          <w:sz w:val="24"/>
        </w:rPr>
        <w:t>potreba u socijalnoj  skrbi  i zdravstvu</w:t>
      </w:r>
      <w:r>
        <w:rPr>
          <w:b/>
          <w:sz w:val="24"/>
        </w:rPr>
        <w:t xml:space="preserve"> za </w:t>
      </w:r>
    </w:p>
    <w:p w14:paraId="5228B44B" w14:textId="16C926DA" w:rsidR="00A12EC4" w:rsidRPr="00C41E8B" w:rsidRDefault="00A12EC4" w:rsidP="00A12EC4">
      <w:pPr>
        <w:rPr>
          <w:sz w:val="24"/>
        </w:rPr>
      </w:pPr>
      <w:r w:rsidRPr="00C41E8B">
        <w:rPr>
          <w:b/>
          <w:sz w:val="24"/>
        </w:rPr>
        <w:t xml:space="preserve">             </w:t>
      </w:r>
      <w:r>
        <w:rPr>
          <w:b/>
          <w:sz w:val="24"/>
        </w:rPr>
        <w:t xml:space="preserve">      </w:t>
      </w:r>
      <w:r w:rsidRPr="00C41E8B">
        <w:rPr>
          <w:b/>
          <w:sz w:val="24"/>
        </w:rPr>
        <w:t xml:space="preserve">  </w:t>
      </w:r>
      <w:r>
        <w:rPr>
          <w:b/>
          <w:sz w:val="24"/>
        </w:rPr>
        <w:t>202</w:t>
      </w:r>
      <w:r w:rsidR="00DB51B0">
        <w:rPr>
          <w:b/>
          <w:sz w:val="24"/>
        </w:rPr>
        <w:t>5</w:t>
      </w:r>
      <w:r>
        <w:rPr>
          <w:b/>
          <w:sz w:val="24"/>
        </w:rPr>
        <w:t>.</w:t>
      </w:r>
      <w:r w:rsidRPr="00C41E8B">
        <w:rPr>
          <w:b/>
          <w:sz w:val="24"/>
        </w:rPr>
        <w:t xml:space="preserve">  godinu</w:t>
      </w:r>
      <w:r>
        <w:rPr>
          <w:b/>
          <w:sz w:val="24"/>
        </w:rPr>
        <w:t>,</w:t>
      </w:r>
      <w:r w:rsidRPr="00C41E8B">
        <w:rPr>
          <w:b/>
          <w:sz w:val="24"/>
        </w:rPr>
        <w:t xml:space="preserve"> </w:t>
      </w:r>
      <w:r w:rsidRPr="00C41E8B">
        <w:rPr>
          <w:sz w:val="24"/>
        </w:rPr>
        <w:t>– dostavlja  se</w:t>
      </w:r>
    </w:p>
    <w:p w14:paraId="7E998918" w14:textId="77777777" w:rsidR="00A12EC4" w:rsidRPr="00C41E8B" w:rsidRDefault="00A12EC4" w:rsidP="00A12EC4">
      <w:pPr>
        <w:rPr>
          <w:rFonts w:ascii="Arial" w:hAnsi="Arial"/>
          <w:snapToGrid w:val="0"/>
          <w:color w:val="000000"/>
          <w:sz w:val="24"/>
        </w:rPr>
      </w:pPr>
    </w:p>
    <w:p w14:paraId="632D547A" w14:textId="77777777" w:rsidR="00A12EC4" w:rsidRDefault="00A12EC4" w:rsidP="00A12EC4">
      <w:pPr>
        <w:ind w:firstLine="720"/>
        <w:jc w:val="both"/>
        <w:rPr>
          <w:sz w:val="24"/>
        </w:rPr>
      </w:pPr>
    </w:p>
    <w:p w14:paraId="5D0EC8C6" w14:textId="399133BC" w:rsidR="00A12EC4" w:rsidRPr="00C41E8B" w:rsidRDefault="00A12EC4" w:rsidP="00A12EC4">
      <w:pPr>
        <w:ind w:firstLine="720"/>
        <w:jc w:val="both"/>
        <w:rPr>
          <w:sz w:val="24"/>
        </w:rPr>
      </w:pPr>
      <w:r w:rsidRPr="00C41E8B">
        <w:rPr>
          <w:sz w:val="24"/>
        </w:rPr>
        <w:t>Na temelju članka 49. stavka 2. Poslovnika Općinskog vijeća Općine Marčana (“Službene novine Općine Marčana”, br. 7/09., 3/13.</w:t>
      </w:r>
      <w:r>
        <w:rPr>
          <w:sz w:val="24"/>
        </w:rPr>
        <w:t>,</w:t>
      </w:r>
      <w:r w:rsidRPr="00C41E8B">
        <w:rPr>
          <w:sz w:val="24"/>
        </w:rPr>
        <w:t xml:space="preserve"> 4/13</w:t>
      </w:r>
      <w:r>
        <w:rPr>
          <w:sz w:val="24"/>
        </w:rPr>
        <w:t xml:space="preserve"> </w:t>
      </w:r>
      <w:r w:rsidRPr="00C41E8B">
        <w:rPr>
          <w:sz w:val="24"/>
        </w:rPr>
        <w:t>-</w:t>
      </w:r>
      <w:r>
        <w:rPr>
          <w:sz w:val="24"/>
        </w:rPr>
        <w:t xml:space="preserve"> </w:t>
      </w:r>
      <w:r w:rsidRPr="00C41E8B">
        <w:rPr>
          <w:sz w:val="24"/>
        </w:rPr>
        <w:t>pročišćeni tekst</w:t>
      </w:r>
      <w:r>
        <w:rPr>
          <w:sz w:val="24"/>
        </w:rPr>
        <w:t xml:space="preserve"> i 3/21</w:t>
      </w:r>
      <w:r w:rsidRPr="00C41E8B">
        <w:rPr>
          <w:sz w:val="24"/>
        </w:rPr>
        <w:t xml:space="preserve">), priloženo dostavljam prijedlog </w:t>
      </w:r>
      <w:r w:rsidR="00DD3DC1">
        <w:rPr>
          <w:sz w:val="24"/>
        </w:rPr>
        <w:t>Prvih</w:t>
      </w:r>
      <w:r w:rsidRPr="00F27CAC">
        <w:rPr>
          <w:sz w:val="24"/>
        </w:rPr>
        <w:t xml:space="preserve"> </w:t>
      </w:r>
      <w:r w:rsidRPr="00C41E8B">
        <w:rPr>
          <w:sz w:val="24"/>
        </w:rPr>
        <w:t xml:space="preserve">Izmjena Programa javnih potreba u socijalnoj skrbi i zdravstvu za </w:t>
      </w:r>
      <w:r>
        <w:rPr>
          <w:sz w:val="24"/>
        </w:rPr>
        <w:t>202</w:t>
      </w:r>
      <w:r w:rsidR="00DB51B0">
        <w:rPr>
          <w:sz w:val="24"/>
        </w:rPr>
        <w:t>5</w:t>
      </w:r>
      <w:r>
        <w:rPr>
          <w:sz w:val="24"/>
        </w:rPr>
        <w:t>.</w:t>
      </w:r>
      <w:r w:rsidRPr="00C41E8B">
        <w:rPr>
          <w:sz w:val="24"/>
        </w:rPr>
        <w:t xml:space="preserve"> godinu s obrazloženjem, te predlažem da se odlučivanje o tom prijedlogu uvrsti na dnevni red slijedeće sjednice Općinskog vijeća Općine Marčana istodobno s odlučivanjem o </w:t>
      </w:r>
      <w:r w:rsidR="00DD3DC1">
        <w:rPr>
          <w:sz w:val="24"/>
        </w:rPr>
        <w:t>Prvim</w:t>
      </w:r>
      <w:r>
        <w:rPr>
          <w:sz w:val="24"/>
        </w:rPr>
        <w:t xml:space="preserve">  izmjenama i dopunama Proračuna </w:t>
      </w:r>
      <w:r w:rsidRPr="00C41E8B">
        <w:rPr>
          <w:sz w:val="24"/>
        </w:rPr>
        <w:t xml:space="preserve">Općine Marčana za </w:t>
      </w:r>
      <w:r>
        <w:rPr>
          <w:sz w:val="24"/>
        </w:rPr>
        <w:t>202</w:t>
      </w:r>
      <w:r w:rsidR="00DB51B0">
        <w:rPr>
          <w:sz w:val="24"/>
        </w:rPr>
        <w:t>5</w:t>
      </w:r>
      <w:r>
        <w:rPr>
          <w:sz w:val="24"/>
        </w:rPr>
        <w:t>.</w:t>
      </w:r>
      <w:r w:rsidRPr="00C41E8B">
        <w:rPr>
          <w:sz w:val="24"/>
        </w:rPr>
        <w:t xml:space="preserve"> godinu.</w:t>
      </w:r>
    </w:p>
    <w:p w14:paraId="1B3948D2" w14:textId="77777777" w:rsidR="00A12EC4" w:rsidRPr="00C41E8B" w:rsidRDefault="00A12EC4" w:rsidP="00A12EC4">
      <w:pPr>
        <w:ind w:firstLine="720"/>
        <w:jc w:val="both"/>
        <w:rPr>
          <w:sz w:val="24"/>
        </w:rPr>
      </w:pPr>
    </w:p>
    <w:p w14:paraId="7FAB618C" w14:textId="54F87199" w:rsidR="00A12EC4" w:rsidRPr="00E64256" w:rsidRDefault="00A12EC4" w:rsidP="00A12EC4">
      <w:pPr>
        <w:ind w:firstLine="720"/>
        <w:jc w:val="both"/>
        <w:rPr>
          <w:sz w:val="24"/>
        </w:rPr>
      </w:pPr>
      <w:r w:rsidRPr="00E64256">
        <w:rPr>
          <w:sz w:val="24"/>
        </w:rPr>
        <w:t xml:space="preserve">Za stručnog izvjestitelja o prijedlogu predmetnih Izmjena Programa na sjednici Općinskog vijeća i radnih tijela Općinskog vijeća određujem </w:t>
      </w:r>
      <w:r w:rsidR="00DD3DC1">
        <w:rPr>
          <w:sz w:val="24"/>
        </w:rPr>
        <w:t xml:space="preserve">Aleksa Bilića, </w:t>
      </w:r>
      <w:r>
        <w:rPr>
          <w:sz w:val="24"/>
        </w:rPr>
        <w:t xml:space="preserve"> pročelnika </w:t>
      </w:r>
      <w:r w:rsidRPr="00CB2297">
        <w:rPr>
          <w:sz w:val="24"/>
        </w:rPr>
        <w:t>Upravn</w:t>
      </w:r>
      <w:r>
        <w:rPr>
          <w:sz w:val="24"/>
        </w:rPr>
        <w:t xml:space="preserve">og </w:t>
      </w:r>
      <w:r w:rsidRPr="00CB2297">
        <w:rPr>
          <w:sz w:val="24"/>
        </w:rPr>
        <w:t>odjel</w:t>
      </w:r>
      <w:r>
        <w:rPr>
          <w:sz w:val="24"/>
        </w:rPr>
        <w:t>a</w:t>
      </w:r>
      <w:r w:rsidRPr="00CB2297">
        <w:rPr>
          <w:sz w:val="24"/>
        </w:rPr>
        <w:t xml:space="preserve"> za društvene djelatnosti,</w:t>
      </w:r>
      <w:r>
        <w:rPr>
          <w:sz w:val="24"/>
        </w:rPr>
        <w:t xml:space="preserve"> </w:t>
      </w:r>
      <w:r w:rsidRPr="00CB2297">
        <w:rPr>
          <w:sz w:val="24"/>
        </w:rPr>
        <w:t xml:space="preserve">gospodarstvo, financije i javnu nabavu </w:t>
      </w:r>
      <w:r w:rsidRPr="00E64256">
        <w:rPr>
          <w:sz w:val="24"/>
        </w:rPr>
        <w:t>Općine Marčana.</w:t>
      </w:r>
    </w:p>
    <w:p w14:paraId="6CCA4014" w14:textId="77777777" w:rsidR="00A12EC4" w:rsidRPr="00C41E8B" w:rsidRDefault="00A12EC4" w:rsidP="00A12EC4">
      <w:pPr>
        <w:ind w:firstLine="720"/>
        <w:rPr>
          <w:b/>
          <w:sz w:val="24"/>
        </w:rPr>
      </w:pPr>
    </w:p>
    <w:p w14:paraId="260921CC" w14:textId="77777777" w:rsidR="00A12EC4" w:rsidRPr="00C41E8B" w:rsidRDefault="00A12EC4" w:rsidP="00A12EC4">
      <w:pPr>
        <w:ind w:firstLine="720"/>
        <w:rPr>
          <w:sz w:val="24"/>
        </w:rPr>
      </w:pPr>
      <w:r w:rsidRPr="00C41E8B">
        <w:rPr>
          <w:sz w:val="24"/>
        </w:rPr>
        <w:t xml:space="preserve">S poštovanjem, </w:t>
      </w:r>
    </w:p>
    <w:p w14:paraId="4762638E" w14:textId="77777777" w:rsidR="00A12EC4" w:rsidRPr="00C41E8B" w:rsidRDefault="00A12EC4" w:rsidP="00A12EC4">
      <w:pPr>
        <w:rPr>
          <w:sz w:val="24"/>
        </w:rPr>
      </w:pPr>
    </w:p>
    <w:p w14:paraId="24920D43" w14:textId="77777777" w:rsidR="00A12EC4" w:rsidRPr="00C41E8B" w:rsidRDefault="00A12EC4" w:rsidP="00A12EC4">
      <w:pPr>
        <w:jc w:val="right"/>
        <w:rPr>
          <w:b/>
          <w:sz w:val="24"/>
        </w:rPr>
      </w:pPr>
      <w:r>
        <w:rPr>
          <w:b/>
          <w:sz w:val="24"/>
        </w:rPr>
        <w:t xml:space="preserve">OPĆINSKI </w:t>
      </w:r>
      <w:r w:rsidRPr="00C41E8B">
        <w:rPr>
          <w:b/>
          <w:sz w:val="24"/>
        </w:rPr>
        <w:t>NAČELNIK</w:t>
      </w:r>
    </w:p>
    <w:p w14:paraId="1213928B" w14:textId="1BC0E4F0" w:rsidR="00A12EC4" w:rsidRPr="00C41E8B" w:rsidRDefault="00A12EC4" w:rsidP="00A12EC4">
      <w:pPr>
        <w:jc w:val="both"/>
        <w:rPr>
          <w:b/>
          <w:sz w:val="24"/>
        </w:rPr>
      </w:pPr>
      <w:r w:rsidRPr="00C41E8B">
        <w:rPr>
          <w:b/>
          <w:sz w:val="24"/>
        </w:rPr>
        <w:t xml:space="preserve">                                                                                                     </w:t>
      </w:r>
      <w:r w:rsidR="00351EF0">
        <w:rPr>
          <w:b/>
          <w:sz w:val="24"/>
        </w:rPr>
        <w:t xml:space="preserve"> </w:t>
      </w:r>
      <w:r w:rsidRPr="00C41E8B">
        <w:rPr>
          <w:b/>
          <w:sz w:val="24"/>
        </w:rPr>
        <w:t xml:space="preserve"> Predrag Pliško</w:t>
      </w:r>
      <w:r w:rsidR="00351EF0">
        <w:rPr>
          <w:b/>
          <w:sz w:val="24"/>
        </w:rPr>
        <w:t>, v.r.</w:t>
      </w:r>
    </w:p>
    <w:p w14:paraId="13E991C0" w14:textId="77777777" w:rsidR="00A12EC4" w:rsidRPr="00C41E8B" w:rsidRDefault="00A12EC4" w:rsidP="00A12EC4">
      <w:pPr>
        <w:rPr>
          <w:b/>
          <w:sz w:val="24"/>
        </w:rPr>
      </w:pPr>
    </w:p>
    <w:p w14:paraId="02892F85" w14:textId="77777777" w:rsidR="00A12EC4" w:rsidRPr="00C41E8B" w:rsidRDefault="00A12EC4" w:rsidP="00A12EC4">
      <w:pPr>
        <w:ind w:left="-567" w:firstLine="720"/>
        <w:jc w:val="both"/>
        <w:rPr>
          <w:sz w:val="24"/>
        </w:rPr>
      </w:pPr>
    </w:p>
    <w:p w14:paraId="63F0C0B4" w14:textId="77777777" w:rsidR="00A12EC4" w:rsidRPr="00C41E8B" w:rsidRDefault="00A12EC4" w:rsidP="00A12EC4">
      <w:pPr>
        <w:ind w:left="-567" w:firstLine="720"/>
        <w:jc w:val="both"/>
        <w:rPr>
          <w:sz w:val="24"/>
        </w:rPr>
      </w:pPr>
    </w:p>
    <w:p w14:paraId="261DACDC" w14:textId="77777777" w:rsidR="00A12EC4" w:rsidRPr="00C41E8B" w:rsidRDefault="00A12EC4" w:rsidP="00A12EC4">
      <w:pPr>
        <w:ind w:left="-567" w:firstLine="720"/>
        <w:jc w:val="both"/>
        <w:rPr>
          <w:sz w:val="24"/>
        </w:rPr>
      </w:pPr>
    </w:p>
    <w:p w14:paraId="5B7D3AE1" w14:textId="77777777" w:rsidR="00A12EC4" w:rsidRPr="00C41E8B" w:rsidRDefault="00A12EC4" w:rsidP="00A12EC4">
      <w:pPr>
        <w:ind w:left="-567" w:firstLine="720"/>
        <w:jc w:val="both"/>
        <w:rPr>
          <w:sz w:val="24"/>
        </w:rPr>
      </w:pPr>
    </w:p>
    <w:p w14:paraId="6E48A419" w14:textId="77777777" w:rsidR="00A12EC4" w:rsidRPr="00C41E8B" w:rsidRDefault="00A12EC4" w:rsidP="00A12EC4">
      <w:pPr>
        <w:ind w:left="-567" w:firstLine="720"/>
        <w:jc w:val="both"/>
        <w:rPr>
          <w:sz w:val="24"/>
        </w:rPr>
      </w:pPr>
    </w:p>
    <w:p w14:paraId="73CC5588" w14:textId="77777777" w:rsidR="00A12EC4" w:rsidRPr="00C41E8B" w:rsidRDefault="00A12EC4" w:rsidP="00A12EC4">
      <w:pPr>
        <w:ind w:left="-567" w:firstLine="720"/>
        <w:jc w:val="both"/>
        <w:rPr>
          <w:sz w:val="24"/>
        </w:rPr>
      </w:pPr>
    </w:p>
    <w:p w14:paraId="00FA2564" w14:textId="77777777" w:rsidR="00A12EC4" w:rsidRPr="00C41E8B" w:rsidRDefault="00A12EC4" w:rsidP="00A12EC4">
      <w:pPr>
        <w:ind w:left="-567" w:firstLine="720"/>
        <w:jc w:val="both"/>
        <w:rPr>
          <w:sz w:val="24"/>
        </w:rPr>
      </w:pPr>
    </w:p>
    <w:p w14:paraId="17791EDC" w14:textId="77777777" w:rsidR="00A12EC4" w:rsidRPr="00C41E8B" w:rsidRDefault="00A12EC4" w:rsidP="00A12EC4">
      <w:pPr>
        <w:ind w:left="-567" w:firstLine="720"/>
        <w:jc w:val="both"/>
        <w:rPr>
          <w:sz w:val="24"/>
        </w:rPr>
      </w:pPr>
    </w:p>
    <w:p w14:paraId="1CA193E0" w14:textId="77777777" w:rsidR="00A12EC4" w:rsidRPr="00C41E8B" w:rsidRDefault="00A12EC4" w:rsidP="00A12EC4">
      <w:pPr>
        <w:ind w:left="-567" w:firstLine="720"/>
        <w:jc w:val="both"/>
        <w:rPr>
          <w:sz w:val="24"/>
        </w:rPr>
      </w:pPr>
    </w:p>
    <w:p w14:paraId="7DB2AEF5" w14:textId="77777777" w:rsidR="00A12EC4" w:rsidRPr="00C41E8B" w:rsidRDefault="00A12EC4" w:rsidP="00A12EC4">
      <w:pPr>
        <w:ind w:left="-567" w:firstLine="720"/>
        <w:jc w:val="both"/>
        <w:rPr>
          <w:sz w:val="24"/>
        </w:rPr>
      </w:pPr>
    </w:p>
    <w:p w14:paraId="4AEEE680" w14:textId="77777777" w:rsidR="00A12EC4" w:rsidRPr="00C41E8B" w:rsidRDefault="00A12EC4" w:rsidP="00A12EC4">
      <w:pPr>
        <w:ind w:left="-567" w:firstLine="720"/>
        <w:jc w:val="both"/>
        <w:rPr>
          <w:sz w:val="24"/>
        </w:rPr>
      </w:pPr>
    </w:p>
    <w:p w14:paraId="4A0D978A" w14:textId="77777777" w:rsidR="00A12EC4" w:rsidRPr="00C41E8B" w:rsidRDefault="00A12EC4" w:rsidP="00A12EC4">
      <w:pPr>
        <w:ind w:left="-567" w:firstLine="720"/>
        <w:jc w:val="both"/>
        <w:rPr>
          <w:sz w:val="24"/>
        </w:rPr>
      </w:pPr>
    </w:p>
    <w:p w14:paraId="067B5736" w14:textId="77777777" w:rsidR="00A12EC4" w:rsidRPr="00C41E8B" w:rsidRDefault="00A12EC4" w:rsidP="00A12EC4">
      <w:pPr>
        <w:ind w:left="-567" w:firstLine="720"/>
        <w:jc w:val="both"/>
        <w:rPr>
          <w:sz w:val="24"/>
        </w:rPr>
      </w:pPr>
    </w:p>
    <w:p w14:paraId="44CD706F" w14:textId="77777777" w:rsidR="00A12EC4" w:rsidRPr="00C41E8B" w:rsidRDefault="00A12EC4" w:rsidP="00A12EC4">
      <w:pPr>
        <w:ind w:left="-567" w:firstLine="720"/>
        <w:jc w:val="both"/>
        <w:rPr>
          <w:sz w:val="24"/>
        </w:rPr>
      </w:pPr>
    </w:p>
    <w:p w14:paraId="185F268C" w14:textId="77777777" w:rsidR="00A12EC4" w:rsidRPr="00C41E8B" w:rsidRDefault="00A12EC4" w:rsidP="00A12EC4">
      <w:pPr>
        <w:jc w:val="both"/>
        <w:rPr>
          <w:sz w:val="24"/>
        </w:rPr>
      </w:pPr>
    </w:p>
    <w:p w14:paraId="155682A2" w14:textId="77777777" w:rsidR="00A12EC4" w:rsidRPr="00C41E8B" w:rsidRDefault="00A12EC4" w:rsidP="00A12EC4"/>
    <w:p w14:paraId="32DE360D" w14:textId="4F8C0EE1" w:rsidR="00A12EC4" w:rsidRPr="00C41E8B" w:rsidRDefault="00A12EC4" w:rsidP="00A12EC4">
      <w:pPr>
        <w:ind w:firstLine="720"/>
        <w:jc w:val="both"/>
        <w:rPr>
          <w:sz w:val="24"/>
        </w:rPr>
      </w:pPr>
      <w:r w:rsidRPr="00C41E8B">
        <w:rPr>
          <w:sz w:val="24"/>
        </w:rPr>
        <w:lastRenderedPageBreak/>
        <w:t>Na temelju članka 35. točke 2. Zakona o lokalnoj i područnoj (regionalnoj) samoupravi (“Narodne novine”, br. 33/01., 60/01., 129/05., 109/07., 125/08., 36/09., 150/11., 144/12 i 19/13.- pročišćeni tekst</w:t>
      </w:r>
      <w:r>
        <w:rPr>
          <w:sz w:val="24"/>
        </w:rPr>
        <w:t xml:space="preserve">, 137/15., 123/17.,  98/19. i </w:t>
      </w:r>
      <w:r w:rsidRPr="00BE5044">
        <w:rPr>
          <w:sz w:val="24"/>
        </w:rPr>
        <w:t>144/20</w:t>
      </w:r>
      <w:r>
        <w:rPr>
          <w:sz w:val="24"/>
        </w:rPr>
        <w:t xml:space="preserve">. </w:t>
      </w:r>
      <w:r w:rsidRPr="00C41E8B">
        <w:rPr>
          <w:sz w:val="24"/>
        </w:rPr>
        <w:t>) i članka 36. točke 5. Statuta Općine Marčana (“Službene novine Općine Marčana”, br. 7/09., 2/13.</w:t>
      </w:r>
      <w:r>
        <w:rPr>
          <w:sz w:val="24"/>
        </w:rPr>
        <w:t>,</w:t>
      </w:r>
      <w:r w:rsidRPr="00C41E8B">
        <w:rPr>
          <w:sz w:val="24"/>
        </w:rPr>
        <w:t xml:space="preserve"> 4/13 - pročišćeni tekst</w:t>
      </w:r>
      <w:r>
        <w:rPr>
          <w:sz w:val="24"/>
        </w:rPr>
        <w:t>, 3/21. i 14/22.</w:t>
      </w:r>
      <w:r w:rsidRPr="00C41E8B">
        <w:rPr>
          <w:sz w:val="24"/>
        </w:rPr>
        <w:t xml:space="preserve">),  Općinsko vijeće Općine Marčana je na </w:t>
      </w:r>
      <w:r w:rsidR="00DB51B0">
        <w:rPr>
          <w:sz w:val="24"/>
        </w:rPr>
        <w:t xml:space="preserve">svojoj 3. </w:t>
      </w:r>
      <w:r w:rsidRPr="00C41E8B">
        <w:rPr>
          <w:sz w:val="24"/>
        </w:rPr>
        <w:t xml:space="preserve">sjednici održanoj </w:t>
      </w:r>
      <w:r>
        <w:rPr>
          <w:sz w:val="24"/>
        </w:rPr>
        <w:t>.....................202</w:t>
      </w:r>
      <w:r w:rsidR="00DB51B0">
        <w:rPr>
          <w:sz w:val="24"/>
        </w:rPr>
        <w:t>5</w:t>
      </w:r>
      <w:r>
        <w:rPr>
          <w:sz w:val="24"/>
        </w:rPr>
        <w:t>.</w:t>
      </w:r>
      <w:r w:rsidRPr="00C41E8B">
        <w:rPr>
          <w:sz w:val="24"/>
        </w:rPr>
        <w:t xml:space="preserve"> godine, donijelo</w:t>
      </w:r>
    </w:p>
    <w:p w14:paraId="11CC6937" w14:textId="0966F947" w:rsidR="00A12EC4" w:rsidRPr="00C41E8B" w:rsidRDefault="00DD3DC1" w:rsidP="00A12EC4">
      <w:pPr>
        <w:spacing w:before="240"/>
        <w:jc w:val="center"/>
        <w:rPr>
          <w:b/>
          <w:sz w:val="28"/>
        </w:rPr>
      </w:pPr>
      <w:r>
        <w:rPr>
          <w:b/>
          <w:sz w:val="28"/>
        </w:rPr>
        <w:t>PRVE</w:t>
      </w:r>
      <w:r w:rsidR="00A12EC4">
        <w:rPr>
          <w:b/>
          <w:sz w:val="28"/>
        </w:rPr>
        <w:t xml:space="preserve"> </w:t>
      </w:r>
      <w:r w:rsidR="00A12EC4" w:rsidRPr="00C41E8B">
        <w:rPr>
          <w:b/>
          <w:sz w:val="28"/>
        </w:rPr>
        <w:t>IZMJENE PROGRAMA</w:t>
      </w:r>
    </w:p>
    <w:p w14:paraId="69ED2A4F" w14:textId="33B2557D" w:rsidR="00A12EC4" w:rsidRDefault="00A12EC4" w:rsidP="00A12EC4">
      <w:pPr>
        <w:jc w:val="center"/>
        <w:rPr>
          <w:b/>
          <w:sz w:val="28"/>
        </w:rPr>
      </w:pPr>
      <w:r w:rsidRPr="00C41E8B">
        <w:rPr>
          <w:b/>
          <w:sz w:val="28"/>
        </w:rPr>
        <w:t xml:space="preserve">javnih potreba u socijalnoj skrbi i zdravstvu za </w:t>
      </w:r>
      <w:r>
        <w:rPr>
          <w:b/>
          <w:sz w:val="28"/>
        </w:rPr>
        <w:t>202</w:t>
      </w:r>
      <w:r w:rsidR="00DB51B0">
        <w:rPr>
          <w:b/>
          <w:sz w:val="28"/>
        </w:rPr>
        <w:t>5</w:t>
      </w:r>
      <w:r>
        <w:rPr>
          <w:b/>
          <w:sz w:val="28"/>
        </w:rPr>
        <w:t>.</w:t>
      </w:r>
      <w:r w:rsidRPr="00C41E8B">
        <w:rPr>
          <w:b/>
          <w:sz w:val="28"/>
        </w:rPr>
        <w:t xml:space="preserve"> godinu</w:t>
      </w:r>
    </w:p>
    <w:p w14:paraId="4A7D15E7" w14:textId="77777777" w:rsidR="00A12EC4" w:rsidRPr="00C41E8B" w:rsidRDefault="00A12EC4" w:rsidP="00A12EC4">
      <w:pPr>
        <w:jc w:val="center"/>
        <w:rPr>
          <w:b/>
          <w:sz w:val="24"/>
        </w:rPr>
      </w:pPr>
    </w:p>
    <w:p w14:paraId="3BBE2CC3" w14:textId="77777777" w:rsidR="00A12EC4" w:rsidRPr="00B043DE" w:rsidRDefault="00A12EC4" w:rsidP="00A12EC4">
      <w:pPr>
        <w:jc w:val="center"/>
        <w:rPr>
          <w:b/>
          <w:sz w:val="24"/>
        </w:rPr>
      </w:pPr>
      <w:r w:rsidRPr="00B043DE">
        <w:rPr>
          <w:b/>
          <w:sz w:val="24"/>
        </w:rPr>
        <w:t>Članak 1.</w:t>
      </w:r>
    </w:p>
    <w:p w14:paraId="09C8199F" w14:textId="12CB4972" w:rsidR="00A12EC4" w:rsidRPr="006C162D" w:rsidRDefault="00A12EC4" w:rsidP="00A12EC4">
      <w:pPr>
        <w:ind w:firstLine="720"/>
        <w:jc w:val="both"/>
        <w:rPr>
          <w:sz w:val="24"/>
          <w:szCs w:val="24"/>
        </w:rPr>
      </w:pPr>
      <w:r w:rsidRPr="006C162D">
        <w:rPr>
          <w:sz w:val="24"/>
          <w:szCs w:val="24"/>
        </w:rPr>
        <w:t>U Programu javnih potreba u socijalnoj skrbi i zdravstvu za 202</w:t>
      </w:r>
      <w:r w:rsidR="00DB51B0">
        <w:rPr>
          <w:sz w:val="24"/>
          <w:szCs w:val="24"/>
        </w:rPr>
        <w:t>5</w:t>
      </w:r>
      <w:r w:rsidRPr="006C162D">
        <w:rPr>
          <w:sz w:val="24"/>
          <w:szCs w:val="24"/>
        </w:rPr>
        <w:t xml:space="preserve">. godinu („Službene novine Općine Marčana“, br. </w:t>
      </w:r>
      <w:r w:rsidR="00DB51B0">
        <w:rPr>
          <w:sz w:val="24"/>
          <w:szCs w:val="24"/>
        </w:rPr>
        <w:t>23</w:t>
      </w:r>
      <w:r w:rsidR="00DD3DC1">
        <w:rPr>
          <w:sz w:val="24"/>
          <w:szCs w:val="24"/>
        </w:rPr>
        <w:t>/2</w:t>
      </w:r>
      <w:r w:rsidR="00DB51B0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6C162D">
        <w:rPr>
          <w:sz w:val="24"/>
          <w:szCs w:val="24"/>
        </w:rPr>
        <w:t xml:space="preserve">) u članku 2. stavku 1. broj </w:t>
      </w:r>
      <w:r w:rsidRPr="00195198">
        <w:rPr>
          <w:sz w:val="24"/>
          <w:szCs w:val="24"/>
        </w:rPr>
        <w:t>„</w:t>
      </w:r>
      <w:r w:rsidR="00C5201C" w:rsidRPr="00195198">
        <w:rPr>
          <w:sz w:val="24"/>
          <w:szCs w:val="24"/>
        </w:rPr>
        <w:t>2</w:t>
      </w:r>
      <w:r w:rsidR="00B37F37" w:rsidRPr="00195198">
        <w:rPr>
          <w:sz w:val="24"/>
          <w:szCs w:val="24"/>
        </w:rPr>
        <w:t>47</w:t>
      </w:r>
      <w:r w:rsidR="00A068D3" w:rsidRPr="00195198">
        <w:rPr>
          <w:sz w:val="24"/>
          <w:szCs w:val="24"/>
        </w:rPr>
        <w:t>.</w:t>
      </w:r>
      <w:r w:rsidR="00B37F37" w:rsidRPr="00195198">
        <w:rPr>
          <w:sz w:val="24"/>
          <w:szCs w:val="24"/>
        </w:rPr>
        <w:t>190</w:t>
      </w:r>
      <w:r w:rsidR="00A068D3" w:rsidRPr="00195198">
        <w:rPr>
          <w:sz w:val="24"/>
          <w:szCs w:val="24"/>
        </w:rPr>
        <w:t>,00</w:t>
      </w:r>
      <w:r w:rsidRPr="00195198">
        <w:rPr>
          <w:sz w:val="24"/>
          <w:szCs w:val="24"/>
        </w:rPr>
        <w:t>“ zamjenjuje se brojem „</w:t>
      </w:r>
      <w:r w:rsidR="00B37F37" w:rsidRPr="00195198">
        <w:rPr>
          <w:sz w:val="24"/>
          <w:szCs w:val="24"/>
        </w:rPr>
        <w:t>3</w:t>
      </w:r>
      <w:r w:rsidR="00ED753F">
        <w:rPr>
          <w:sz w:val="24"/>
          <w:szCs w:val="24"/>
        </w:rPr>
        <w:t>3</w:t>
      </w:r>
      <w:r w:rsidR="00C07603">
        <w:rPr>
          <w:sz w:val="24"/>
          <w:szCs w:val="24"/>
        </w:rPr>
        <w:t>2</w:t>
      </w:r>
      <w:r w:rsidR="00A068D3" w:rsidRPr="00195198">
        <w:rPr>
          <w:sz w:val="24"/>
          <w:szCs w:val="24"/>
        </w:rPr>
        <w:t>.</w:t>
      </w:r>
      <w:r w:rsidR="00ED753F">
        <w:rPr>
          <w:sz w:val="24"/>
          <w:szCs w:val="24"/>
        </w:rPr>
        <w:t>763</w:t>
      </w:r>
      <w:r w:rsidR="00A068D3" w:rsidRPr="00195198">
        <w:rPr>
          <w:sz w:val="24"/>
          <w:szCs w:val="24"/>
        </w:rPr>
        <w:t>,00</w:t>
      </w:r>
      <w:r w:rsidRPr="00195198">
        <w:rPr>
          <w:sz w:val="24"/>
          <w:szCs w:val="24"/>
        </w:rPr>
        <w:t>“,  broj „</w:t>
      </w:r>
      <w:r w:rsidR="00B37F37" w:rsidRPr="00195198">
        <w:rPr>
          <w:sz w:val="24"/>
          <w:szCs w:val="24"/>
        </w:rPr>
        <w:t>195</w:t>
      </w:r>
      <w:r w:rsidR="00A068D3" w:rsidRPr="00195198">
        <w:rPr>
          <w:sz w:val="24"/>
          <w:szCs w:val="24"/>
        </w:rPr>
        <w:t>.</w:t>
      </w:r>
      <w:r w:rsidR="00B37F37" w:rsidRPr="00195198">
        <w:rPr>
          <w:sz w:val="24"/>
          <w:szCs w:val="24"/>
        </w:rPr>
        <w:t>646</w:t>
      </w:r>
      <w:r w:rsidR="00A068D3" w:rsidRPr="00195198">
        <w:rPr>
          <w:sz w:val="24"/>
          <w:szCs w:val="24"/>
        </w:rPr>
        <w:t>,00</w:t>
      </w:r>
      <w:r w:rsidRPr="00195198">
        <w:rPr>
          <w:sz w:val="24"/>
          <w:szCs w:val="24"/>
        </w:rPr>
        <w:t>“ zamjenjuje se brojem „</w:t>
      </w:r>
      <w:r w:rsidR="00B37F37" w:rsidRPr="00195198">
        <w:rPr>
          <w:sz w:val="24"/>
          <w:szCs w:val="24"/>
        </w:rPr>
        <w:t>2</w:t>
      </w:r>
      <w:r w:rsidR="00C07603">
        <w:rPr>
          <w:sz w:val="24"/>
          <w:szCs w:val="24"/>
        </w:rPr>
        <w:t>79</w:t>
      </w:r>
      <w:r w:rsidR="00A068D3" w:rsidRPr="00195198">
        <w:rPr>
          <w:sz w:val="24"/>
          <w:szCs w:val="24"/>
        </w:rPr>
        <w:t>.</w:t>
      </w:r>
      <w:r w:rsidR="00B37F37" w:rsidRPr="00195198">
        <w:rPr>
          <w:sz w:val="24"/>
          <w:szCs w:val="24"/>
        </w:rPr>
        <w:t>6</w:t>
      </w:r>
      <w:r w:rsidR="00ED753F">
        <w:rPr>
          <w:sz w:val="24"/>
          <w:szCs w:val="24"/>
        </w:rPr>
        <w:t>19</w:t>
      </w:r>
      <w:r w:rsidR="00A068D3" w:rsidRPr="00195198">
        <w:rPr>
          <w:sz w:val="24"/>
          <w:szCs w:val="24"/>
        </w:rPr>
        <w:t>,</w:t>
      </w:r>
      <w:r w:rsidR="007666F4" w:rsidRPr="00195198">
        <w:rPr>
          <w:sz w:val="24"/>
          <w:szCs w:val="24"/>
        </w:rPr>
        <w:t>0</w:t>
      </w:r>
      <w:r w:rsidR="00A068D3" w:rsidRPr="00195198">
        <w:rPr>
          <w:sz w:val="24"/>
          <w:szCs w:val="24"/>
        </w:rPr>
        <w:t>0</w:t>
      </w:r>
      <w:r w:rsidRPr="00195198">
        <w:rPr>
          <w:sz w:val="24"/>
          <w:szCs w:val="24"/>
        </w:rPr>
        <w:t>“, a broj  „</w:t>
      </w:r>
      <w:r w:rsidR="00C5201C" w:rsidRPr="00195198">
        <w:rPr>
          <w:sz w:val="24"/>
          <w:szCs w:val="24"/>
        </w:rPr>
        <w:t>5</w:t>
      </w:r>
      <w:r w:rsidR="00B37F37" w:rsidRPr="00195198">
        <w:rPr>
          <w:sz w:val="24"/>
          <w:szCs w:val="24"/>
        </w:rPr>
        <w:t>1</w:t>
      </w:r>
      <w:r w:rsidR="00A068D3" w:rsidRPr="00195198">
        <w:rPr>
          <w:sz w:val="24"/>
          <w:szCs w:val="24"/>
        </w:rPr>
        <w:t>.</w:t>
      </w:r>
      <w:r w:rsidR="00B37F37" w:rsidRPr="00195198">
        <w:rPr>
          <w:sz w:val="24"/>
          <w:szCs w:val="24"/>
        </w:rPr>
        <w:t>544</w:t>
      </w:r>
      <w:r w:rsidR="00A068D3" w:rsidRPr="00195198">
        <w:rPr>
          <w:sz w:val="24"/>
          <w:szCs w:val="24"/>
        </w:rPr>
        <w:t>,</w:t>
      </w:r>
      <w:r w:rsidR="00C5201C" w:rsidRPr="00195198">
        <w:rPr>
          <w:sz w:val="24"/>
          <w:szCs w:val="24"/>
        </w:rPr>
        <w:t>0</w:t>
      </w:r>
      <w:r w:rsidR="00A068D3" w:rsidRPr="00195198">
        <w:rPr>
          <w:sz w:val="24"/>
          <w:szCs w:val="24"/>
        </w:rPr>
        <w:t>0</w:t>
      </w:r>
      <w:r w:rsidRPr="00195198">
        <w:rPr>
          <w:sz w:val="24"/>
          <w:szCs w:val="24"/>
        </w:rPr>
        <w:t>“ zamjenjuje se brojem „</w:t>
      </w:r>
      <w:r w:rsidR="00B37F37" w:rsidRPr="00195198">
        <w:rPr>
          <w:sz w:val="24"/>
          <w:szCs w:val="24"/>
        </w:rPr>
        <w:t>53</w:t>
      </w:r>
      <w:r w:rsidR="00A068D3" w:rsidRPr="00195198">
        <w:rPr>
          <w:sz w:val="24"/>
          <w:szCs w:val="24"/>
        </w:rPr>
        <w:t>.</w:t>
      </w:r>
      <w:r w:rsidR="006623C0" w:rsidRPr="00195198">
        <w:rPr>
          <w:sz w:val="24"/>
          <w:szCs w:val="24"/>
        </w:rPr>
        <w:t>1</w:t>
      </w:r>
      <w:r w:rsidR="00B37F37" w:rsidRPr="00195198">
        <w:rPr>
          <w:sz w:val="24"/>
          <w:szCs w:val="24"/>
        </w:rPr>
        <w:t>44</w:t>
      </w:r>
      <w:r w:rsidR="00A068D3" w:rsidRPr="00195198">
        <w:rPr>
          <w:sz w:val="24"/>
          <w:szCs w:val="24"/>
        </w:rPr>
        <w:t>,</w:t>
      </w:r>
      <w:r w:rsidR="006623C0" w:rsidRPr="00195198">
        <w:rPr>
          <w:sz w:val="24"/>
          <w:szCs w:val="24"/>
        </w:rPr>
        <w:t>0</w:t>
      </w:r>
      <w:r w:rsidR="00A068D3" w:rsidRPr="00195198">
        <w:rPr>
          <w:sz w:val="24"/>
          <w:szCs w:val="24"/>
        </w:rPr>
        <w:t>0</w:t>
      </w:r>
      <w:r w:rsidRPr="00195198">
        <w:rPr>
          <w:sz w:val="24"/>
          <w:szCs w:val="24"/>
        </w:rPr>
        <w:t>“.</w:t>
      </w:r>
    </w:p>
    <w:p w14:paraId="5C8BA800" w14:textId="77777777" w:rsidR="00A12EC4" w:rsidRPr="00EF7080" w:rsidRDefault="00A12EC4" w:rsidP="00A12EC4">
      <w:pPr>
        <w:ind w:firstLine="720"/>
        <w:jc w:val="both"/>
        <w:rPr>
          <w:b/>
          <w:sz w:val="24"/>
        </w:rPr>
      </w:pPr>
    </w:p>
    <w:p w14:paraId="74B8ED86" w14:textId="77777777" w:rsidR="00A12EC4" w:rsidRPr="00931083" w:rsidRDefault="00A12EC4" w:rsidP="00A12EC4">
      <w:pPr>
        <w:jc w:val="center"/>
        <w:rPr>
          <w:b/>
          <w:bCs/>
          <w:sz w:val="24"/>
        </w:rPr>
      </w:pPr>
      <w:r w:rsidRPr="00931083">
        <w:rPr>
          <w:b/>
          <w:bCs/>
          <w:sz w:val="24"/>
        </w:rPr>
        <w:t>Članak 2.</w:t>
      </w:r>
    </w:p>
    <w:p w14:paraId="757D3299" w14:textId="729E6455" w:rsidR="00A12EC4" w:rsidRDefault="00A12EC4" w:rsidP="009758D6">
      <w:pPr>
        <w:ind w:firstLine="360"/>
        <w:jc w:val="both"/>
        <w:rPr>
          <w:sz w:val="24"/>
        </w:rPr>
      </w:pPr>
      <w:r w:rsidRPr="00931083">
        <w:rPr>
          <w:sz w:val="24"/>
        </w:rPr>
        <w:t>U članku 3. stavak 1. broj „</w:t>
      </w:r>
      <w:r w:rsidR="00EE23A1" w:rsidRPr="00EE23A1">
        <w:rPr>
          <w:sz w:val="24"/>
        </w:rPr>
        <w:t>151</w:t>
      </w:r>
      <w:r w:rsidR="00A068D3" w:rsidRPr="00EE23A1">
        <w:rPr>
          <w:sz w:val="24"/>
        </w:rPr>
        <w:t>.</w:t>
      </w:r>
      <w:r w:rsidR="00EE23A1" w:rsidRPr="00EE23A1">
        <w:rPr>
          <w:sz w:val="24"/>
        </w:rPr>
        <w:t>757</w:t>
      </w:r>
      <w:r w:rsidR="00A068D3" w:rsidRPr="00EE23A1">
        <w:rPr>
          <w:sz w:val="24"/>
        </w:rPr>
        <w:t>,00</w:t>
      </w:r>
      <w:r w:rsidRPr="00931083">
        <w:rPr>
          <w:sz w:val="24"/>
        </w:rPr>
        <w:t xml:space="preserve">“ zamjenjuje se brojem </w:t>
      </w:r>
      <w:r w:rsidRPr="003B5E3F">
        <w:rPr>
          <w:sz w:val="24"/>
        </w:rPr>
        <w:t>„</w:t>
      </w:r>
      <w:bookmarkStart w:id="2" w:name="_Hlk58747967"/>
      <w:r w:rsidR="00A068D3" w:rsidRPr="00EE23A1">
        <w:rPr>
          <w:sz w:val="24"/>
        </w:rPr>
        <w:t>1</w:t>
      </w:r>
      <w:r w:rsidR="003B5E3F" w:rsidRPr="00EE23A1">
        <w:rPr>
          <w:sz w:val="24"/>
        </w:rPr>
        <w:t>6</w:t>
      </w:r>
      <w:r w:rsidR="00EE23A1" w:rsidRPr="00EE23A1">
        <w:rPr>
          <w:sz w:val="24"/>
        </w:rPr>
        <w:t>7</w:t>
      </w:r>
      <w:r w:rsidR="00A068D3" w:rsidRPr="00EE23A1">
        <w:rPr>
          <w:sz w:val="24"/>
        </w:rPr>
        <w:t>.</w:t>
      </w:r>
      <w:r w:rsidR="00EE23A1" w:rsidRPr="00EE23A1">
        <w:rPr>
          <w:sz w:val="24"/>
        </w:rPr>
        <w:t>257</w:t>
      </w:r>
      <w:r w:rsidR="00A068D3" w:rsidRPr="00EE23A1">
        <w:rPr>
          <w:sz w:val="24"/>
        </w:rPr>
        <w:t>,</w:t>
      </w:r>
      <w:r w:rsidR="003B5E3F" w:rsidRPr="00EE23A1">
        <w:rPr>
          <w:sz w:val="24"/>
        </w:rPr>
        <w:t>0</w:t>
      </w:r>
      <w:r w:rsidR="00A068D3" w:rsidRPr="00EE23A1">
        <w:rPr>
          <w:sz w:val="24"/>
        </w:rPr>
        <w:t>0</w:t>
      </w:r>
      <w:r w:rsidRPr="003B5E3F">
        <w:rPr>
          <w:sz w:val="24"/>
        </w:rPr>
        <w:t>“</w:t>
      </w:r>
      <w:r>
        <w:rPr>
          <w:sz w:val="24"/>
        </w:rPr>
        <w:t>.</w:t>
      </w:r>
    </w:p>
    <w:bookmarkEnd w:id="2"/>
    <w:p w14:paraId="5F0B20C6" w14:textId="19CFC773" w:rsidR="00A12EC4" w:rsidRDefault="00A12EC4" w:rsidP="00A12EC4">
      <w:pPr>
        <w:ind w:left="360"/>
        <w:jc w:val="both"/>
        <w:rPr>
          <w:sz w:val="24"/>
        </w:rPr>
      </w:pPr>
      <w:r w:rsidRPr="002506FB">
        <w:rPr>
          <w:sz w:val="24"/>
        </w:rPr>
        <w:t xml:space="preserve">U </w:t>
      </w:r>
      <w:r>
        <w:rPr>
          <w:sz w:val="24"/>
        </w:rPr>
        <w:t xml:space="preserve">stavku 2. </w:t>
      </w:r>
      <w:r w:rsidRPr="002506FB">
        <w:rPr>
          <w:sz w:val="24"/>
        </w:rPr>
        <w:t xml:space="preserve">podstavku </w:t>
      </w:r>
      <w:r>
        <w:rPr>
          <w:sz w:val="24"/>
        </w:rPr>
        <w:t>1</w:t>
      </w:r>
      <w:r w:rsidRPr="002506FB">
        <w:rPr>
          <w:sz w:val="24"/>
        </w:rPr>
        <w:t>. broj „</w:t>
      </w:r>
      <w:r w:rsidRPr="00977FFA">
        <w:rPr>
          <w:sz w:val="24"/>
        </w:rPr>
        <w:t>1</w:t>
      </w:r>
      <w:r w:rsidR="00DB51B0">
        <w:rPr>
          <w:sz w:val="24"/>
        </w:rPr>
        <w:t>5</w:t>
      </w:r>
      <w:r w:rsidR="00A068D3">
        <w:rPr>
          <w:sz w:val="24"/>
        </w:rPr>
        <w:t>.</w:t>
      </w:r>
      <w:r w:rsidR="00DB51B0">
        <w:rPr>
          <w:sz w:val="24"/>
        </w:rPr>
        <w:t>4</w:t>
      </w:r>
      <w:r w:rsidR="00A068D3">
        <w:rPr>
          <w:sz w:val="24"/>
        </w:rPr>
        <w:t>00,00</w:t>
      </w:r>
      <w:r w:rsidRPr="002506FB">
        <w:rPr>
          <w:sz w:val="24"/>
        </w:rPr>
        <w:t>“ zamjenjuje se brojem „</w:t>
      </w:r>
      <w:r w:rsidR="00DB51B0">
        <w:rPr>
          <w:sz w:val="24"/>
        </w:rPr>
        <w:t>20</w:t>
      </w:r>
      <w:r w:rsidR="00A068D3">
        <w:rPr>
          <w:sz w:val="24"/>
        </w:rPr>
        <w:t>.</w:t>
      </w:r>
      <w:r w:rsidR="00DB51B0">
        <w:rPr>
          <w:sz w:val="24"/>
        </w:rPr>
        <w:t>1</w:t>
      </w:r>
      <w:r w:rsidR="00A068D3">
        <w:rPr>
          <w:sz w:val="24"/>
        </w:rPr>
        <w:t>00,00</w:t>
      </w:r>
      <w:r w:rsidRPr="002506FB">
        <w:rPr>
          <w:sz w:val="24"/>
        </w:rPr>
        <w:t>“.</w:t>
      </w:r>
    </w:p>
    <w:p w14:paraId="48F53C3F" w14:textId="0C27835F" w:rsidR="00A12EC4" w:rsidRDefault="00A12EC4" w:rsidP="00A12EC4">
      <w:pPr>
        <w:ind w:left="360"/>
        <w:jc w:val="both"/>
        <w:rPr>
          <w:sz w:val="24"/>
          <w:szCs w:val="24"/>
        </w:rPr>
      </w:pPr>
      <w:r w:rsidRPr="00931083">
        <w:rPr>
          <w:sz w:val="24"/>
          <w:szCs w:val="24"/>
        </w:rPr>
        <w:t xml:space="preserve">U podstavku </w:t>
      </w:r>
      <w:r w:rsidR="00DB51B0">
        <w:rPr>
          <w:sz w:val="24"/>
          <w:szCs w:val="24"/>
        </w:rPr>
        <w:t>3</w:t>
      </w:r>
      <w:r w:rsidRPr="00931083">
        <w:rPr>
          <w:sz w:val="24"/>
          <w:szCs w:val="24"/>
        </w:rPr>
        <w:t>. broj „</w:t>
      </w:r>
      <w:r w:rsidR="00A3493A">
        <w:rPr>
          <w:sz w:val="24"/>
          <w:szCs w:val="24"/>
        </w:rPr>
        <w:t>12</w:t>
      </w:r>
      <w:r w:rsidR="00A068D3">
        <w:rPr>
          <w:sz w:val="24"/>
          <w:szCs w:val="24"/>
        </w:rPr>
        <w:t>.</w:t>
      </w:r>
      <w:r w:rsidR="00A3493A">
        <w:rPr>
          <w:sz w:val="24"/>
          <w:szCs w:val="24"/>
        </w:rPr>
        <w:t>8</w:t>
      </w:r>
      <w:r w:rsidR="00962614">
        <w:rPr>
          <w:sz w:val="24"/>
          <w:szCs w:val="24"/>
        </w:rPr>
        <w:t>00</w:t>
      </w:r>
      <w:r w:rsidR="00A068D3">
        <w:rPr>
          <w:sz w:val="24"/>
          <w:szCs w:val="24"/>
        </w:rPr>
        <w:t>,00</w:t>
      </w:r>
      <w:r w:rsidRPr="00931083">
        <w:rPr>
          <w:sz w:val="24"/>
          <w:szCs w:val="24"/>
        </w:rPr>
        <w:t>“ zamjenjuje se brojem „</w:t>
      </w:r>
      <w:r w:rsidR="00A3493A">
        <w:rPr>
          <w:sz w:val="24"/>
          <w:szCs w:val="24"/>
        </w:rPr>
        <w:t>14</w:t>
      </w:r>
      <w:r w:rsidR="00A068D3">
        <w:rPr>
          <w:sz w:val="24"/>
          <w:szCs w:val="24"/>
        </w:rPr>
        <w:t>.</w:t>
      </w:r>
      <w:r w:rsidR="00A3493A">
        <w:rPr>
          <w:sz w:val="24"/>
          <w:szCs w:val="24"/>
        </w:rPr>
        <w:t>6</w:t>
      </w:r>
      <w:r w:rsidR="00962614">
        <w:rPr>
          <w:sz w:val="24"/>
          <w:szCs w:val="24"/>
        </w:rPr>
        <w:t>00</w:t>
      </w:r>
      <w:r w:rsidR="00A068D3">
        <w:rPr>
          <w:sz w:val="24"/>
          <w:szCs w:val="24"/>
        </w:rPr>
        <w:t>,</w:t>
      </w:r>
      <w:r w:rsidR="00962614">
        <w:rPr>
          <w:sz w:val="24"/>
          <w:szCs w:val="24"/>
        </w:rPr>
        <w:t>0</w:t>
      </w:r>
      <w:r w:rsidR="00A068D3">
        <w:rPr>
          <w:sz w:val="24"/>
          <w:szCs w:val="24"/>
        </w:rPr>
        <w:t>0</w:t>
      </w:r>
      <w:r w:rsidRPr="00931083">
        <w:rPr>
          <w:sz w:val="24"/>
          <w:szCs w:val="24"/>
        </w:rPr>
        <w:t>“.</w:t>
      </w:r>
    </w:p>
    <w:p w14:paraId="03152172" w14:textId="3FFA515A" w:rsidR="00A12EC4" w:rsidRDefault="00A12EC4" w:rsidP="00A12EC4">
      <w:pPr>
        <w:ind w:left="360"/>
        <w:jc w:val="both"/>
        <w:rPr>
          <w:sz w:val="24"/>
          <w:szCs w:val="24"/>
        </w:rPr>
      </w:pPr>
      <w:r w:rsidRPr="00931083">
        <w:rPr>
          <w:sz w:val="24"/>
          <w:szCs w:val="24"/>
        </w:rPr>
        <w:t xml:space="preserve">U podstavku </w:t>
      </w:r>
      <w:r w:rsidR="00A3493A">
        <w:rPr>
          <w:sz w:val="24"/>
          <w:szCs w:val="24"/>
        </w:rPr>
        <w:t>4</w:t>
      </w:r>
      <w:r w:rsidRPr="00931083">
        <w:rPr>
          <w:sz w:val="24"/>
          <w:szCs w:val="24"/>
        </w:rPr>
        <w:t>. broj „</w:t>
      </w:r>
      <w:r w:rsidR="00A3493A">
        <w:rPr>
          <w:sz w:val="24"/>
          <w:szCs w:val="24"/>
        </w:rPr>
        <w:t>18</w:t>
      </w:r>
      <w:r w:rsidR="00207329">
        <w:rPr>
          <w:sz w:val="24"/>
          <w:szCs w:val="24"/>
        </w:rPr>
        <w:t>.</w:t>
      </w:r>
      <w:r w:rsidR="00A3493A">
        <w:rPr>
          <w:sz w:val="24"/>
          <w:szCs w:val="24"/>
        </w:rPr>
        <w:t>000</w:t>
      </w:r>
      <w:r w:rsidR="00207329">
        <w:rPr>
          <w:sz w:val="24"/>
          <w:szCs w:val="24"/>
        </w:rPr>
        <w:t>,</w:t>
      </w:r>
      <w:r w:rsidRPr="00931083">
        <w:rPr>
          <w:sz w:val="24"/>
          <w:szCs w:val="24"/>
        </w:rPr>
        <w:t>00“ zamjenjuje se brojem „</w:t>
      </w:r>
      <w:r w:rsidR="00A3493A">
        <w:rPr>
          <w:sz w:val="24"/>
          <w:szCs w:val="24"/>
        </w:rPr>
        <w:t>13</w:t>
      </w:r>
      <w:r w:rsidRPr="00931083">
        <w:rPr>
          <w:sz w:val="24"/>
          <w:szCs w:val="24"/>
        </w:rPr>
        <w:t>.</w:t>
      </w:r>
      <w:r w:rsidR="00A3493A">
        <w:rPr>
          <w:sz w:val="24"/>
          <w:szCs w:val="24"/>
        </w:rPr>
        <w:t>200</w:t>
      </w:r>
      <w:r w:rsidRPr="00931083">
        <w:rPr>
          <w:sz w:val="24"/>
          <w:szCs w:val="24"/>
        </w:rPr>
        <w:t>,00“.</w:t>
      </w:r>
    </w:p>
    <w:p w14:paraId="5CB0BCBF" w14:textId="2B375CBB" w:rsidR="00A12EC4" w:rsidRDefault="00A12EC4" w:rsidP="00A12EC4">
      <w:pPr>
        <w:ind w:left="360"/>
        <w:jc w:val="both"/>
        <w:rPr>
          <w:sz w:val="24"/>
          <w:szCs w:val="24"/>
        </w:rPr>
      </w:pPr>
      <w:r w:rsidRPr="00931083">
        <w:rPr>
          <w:sz w:val="24"/>
          <w:szCs w:val="24"/>
        </w:rPr>
        <w:t xml:space="preserve">U podstavku </w:t>
      </w:r>
      <w:r w:rsidR="00A3493A">
        <w:rPr>
          <w:sz w:val="24"/>
          <w:szCs w:val="24"/>
        </w:rPr>
        <w:t>5</w:t>
      </w:r>
      <w:r w:rsidRPr="00931083">
        <w:rPr>
          <w:sz w:val="24"/>
          <w:szCs w:val="24"/>
        </w:rPr>
        <w:t>. broj „</w:t>
      </w:r>
      <w:r w:rsidR="00A3493A">
        <w:rPr>
          <w:sz w:val="24"/>
          <w:szCs w:val="24"/>
        </w:rPr>
        <w:t>2</w:t>
      </w:r>
      <w:r w:rsidR="00207329">
        <w:rPr>
          <w:sz w:val="24"/>
          <w:szCs w:val="24"/>
        </w:rPr>
        <w:t>.</w:t>
      </w:r>
      <w:r w:rsidR="00A3493A">
        <w:rPr>
          <w:sz w:val="24"/>
          <w:szCs w:val="24"/>
        </w:rPr>
        <w:t>5</w:t>
      </w:r>
      <w:r w:rsidR="00962614">
        <w:rPr>
          <w:sz w:val="24"/>
          <w:szCs w:val="24"/>
        </w:rPr>
        <w:t>00</w:t>
      </w:r>
      <w:r w:rsidRPr="00931083">
        <w:rPr>
          <w:sz w:val="24"/>
          <w:szCs w:val="24"/>
        </w:rPr>
        <w:t>,00“ zamjenjuje se brojem „</w:t>
      </w:r>
      <w:r w:rsidR="00A3493A">
        <w:rPr>
          <w:sz w:val="24"/>
          <w:szCs w:val="24"/>
        </w:rPr>
        <w:t>8</w:t>
      </w:r>
      <w:r w:rsidR="00207329">
        <w:rPr>
          <w:sz w:val="24"/>
          <w:szCs w:val="24"/>
        </w:rPr>
        <w:t>.</w:t>
      </w:r>
      <w:r w:rsidR="00962614">
        <w:rPr>
          <w:sz w:val="24"/>
          <w:szCs w:val="24"/>
        </w:rPr>
        <w:t>3</w:t>
      </w:r>
      <w:r w:rsidR="00207329">
        <w:rPr>
          <w:sz w:val="24"/>
          <w:szCs w:val="24"/>
        </w:rPr>
        <w:t>00,00</w:t>
      </w:r>
      <w:r w:rsidRPr="00931083">
        <w:rPr>
          <w:sz w:val="24"/>
          <w:szCs w:val="24"/>
        </w:rPr>
        <w:t>“.</w:t>
      </w:r>
    </w:p>
    <w:p w14:paraId="0345DD49" w14:textId="2960998D" w:rsidR="00A12EC4" w:rsidRPr="00977FFA" w:rsidRDefault="00A12EC4" w:rsidP="00A12EC4">
      <w:pPr>
        <w:ind w:left="360"/>
        <w:jc w:val="both"/>
        <w:rPr>
          <w:sz w:val="24"/>
          <w:szCs w:val="24"/>
        </w:rPr>
      </w:pPr>
      <w:r w:rsidRPr="007B1AB5">
        <w:rPr>
          <w:sz w:val="24"/>
        </w:rPr>
        <w:t xml:space="preserve">U podstavku </w:t>
      </w:r>
      <w:r w:rsidR="00A3493A">
        <w:rPr>
          <w:sz w:val="24"/>
        </w:rPr>
        <w:t>7</w:t>
      </w:r>
      <w:r w:rsidRPr="007B1AB5">
        <w:rPr>
          <w:sz w:val="24"/>
        </w:rPr>
        <w:t>. broj „</w:t>
      </w:r>
      <w:r w:rsidR="00207329">
        <w:rPr>
          <w:sz w:val="24"/>
        </w:rPr>
        <w:t>1</w:t>
      </w:r>
      <w:r w:rsidR="00A3493A">
        <w:rPr>
          <w:sz w:val="24"/>
        </w:rPr>
        <w:t>5</w:t>
      </w:r>
      <w:r w:rsidRPr="00977FFA">
        <w:rPr>
          <w:sz w:val="24"/>
        </w:rPr>
        <w:t>.</w:t>
      </w:r>
      <w:r w:rsidR="00207329">
        <w:rPr>
          <w:sz w:val="24"/>
        </w:rPr>
        <w:t>0</w:t>
      </w:r>
      <w:r w:rsidRPr="00977FFA">
        <w:rPr>
          <w:sz w:val="24"/>
        </w:rPr>
        <w:t>00,00</w:t>
      </w:r>
      <w:r w:rsidRPr="007B1AB5">
        <w:rPr>
          <w:sz w:val="24"/>
        </w:rPr>
        <w:t>“ zamjenjuje se brojem „</w:t>
      </w:r>
      <w:r w:rsidR="00962614">
        <w:rPr>
          <w:sz w:val="24"/>
        </w:rPr>
        <w:t>25</w:t>
      </w:r>
      <w:r w:rsidR="00207329">
        <w:rPr>
          <w:sz w:val="24"/>
        </w:rPr>
        <w:t>.</w:t>
      </w:r>
      <w:r>
        <w:rPr>
          <w:sz w:val="24"/>
        </w:rPr>
        <w:t>000</w:t>
      </w:r>
      <w:r w:rsidRPr="007B1AB5">
        <w:rPr>
          <w:sz w:val="24"/>
        </w:rPr>
        <w:t>,00“</w:t>
      </w:r>
      <w:r>
        <w:rPr>
          <w:sz w:val="24"/>
        </w:rPr>
        <w:t>.</w:t>
      </w:r>
    </w:p>
    <w:p w14:paraId="2A46E13C" w14:textId="72D39AA2" w:rsidR="00A12EC4" w:rsidRDefault="00A12EC4" w:rsidP="00A12EC4">
      <w:pPr>
        <w:ind w:left="360"/>
        <w:jc w:val="both"/>
        <w:rPr>
          <w:sz w:val="24"/>
        </w:rPr>
      </w:pPr>
      <w:bookmarkStart w:id="3" w:name="_Hlk183882335"/>
      <w:r w:rsidRPr="007B1AB5">
        <w:rPr>
          <w:sz w:val="24"/>
        </w:rPr>
        <w:t xml:space="preserve">U podstavku </w:t>
      </w:r>
      <w:r w:rsidR="00A3493A">
        <w:rPr>
          <w:sz w:val="24"/>
        </w:rPr>
        <w:t>8</w:t>
      </w:r>
      <w:r w:rsidRPr="007B1AB5">
        <w:rPr>
          <w:sz w:val="24"/>
        </w:rPr>
        <w:t>. broj „</w:t>
      </w:r>
      <w:r w:rsidR="00A3493A">
        <w:rPr>
          <w:sz w:val="24"/>
        </w:rPr>
        <w:t>7</w:t>
      </w:r>
      <w:r w:rsidR="00962614">
        <w:rPr>
          <w:sz w:val="24"/>
        </w:rPr>
        <w:t>.</w:t>
      </w:r>
      <w:r w:rsidR="00A3493A">
        <w:rPr>
          <w:sz w:val="24"/>
        </w:rPr>
        <w:t>5</w:t>
      </w:r>
      <w:r w:rsidR="00962614">
        <w:rPr>
          <w:sz w:val="24"/>
        </w:rPr>
        <w:t>00</w:t>
      </w:r>
      <w:r w:rsidR="00207329">
        <w:rPr>
          <w:sz w:val="24"/>
        </w:rPr>
        <w:t>,00</w:t>
      </w:r>
      <w:r w:rsidRPr="007B1AB5">
        <w:rPr>
          <w:sz w:val="24"/>
        </w:rPr>
        <w:t>“ zamjenjuje se brojem „</w:t>
      </w:r>
      <w:r w:rsidR="00A3493A">
        <w:rPr>
          <w:sz w:val="24"/>
        </w:rPr>
        <w:t>10</w:t>
      </w:r>
      <w:r w:rsidR="00B718C8">
        <w:rPr>
          <w:sz w:val="24"/>
        </w:rPr>
        <w:t>.</w:t>
      </w:r>
      <w:r w:rsidR="00962614">
        <w:rPr>
          <w:sz w:val="24"/>
        </w:rPr>
        <w:t>500</w:t>
      </w:r>
      <w:r w:rsidRPr="007B1AB5">
        <w:rPr>
          <w:sz w:val="24"/>
        </w:rPr>
        <w:t>,00</w:t>
      </w:r>
      <w:bookmarkEnd w:id="3"/>
      <w:r w:rsidRPr="007B1AB5">
        <w:rPr>
          <w:sz w:val="24"/>
        </w:rPr>
        <w:t>“</w:t>
      </w:r>
      <w:r>
        <w:rPr>
          <w:sz w:val="24"/>
        </w:rPr>
        <w:t>.</w:t>
      </w:r>
    </w:p>
    <w:p w14:paraId="5D53AA64" w14:textId="6C5B40E3" w:rsidR="00A068D3" w:rsidRDefault="00A068D3" w:rsidP="00A12EC4">
      <w:pPr>
        <w:ind w:left="360"/>
        <w:jc w:val="both"/>
        <w:rPr>
          <w:sz w:val="24"/>
        </w:rPr>
      </w:pPr>
      <w:r>
        <w:rPr>
          <w:sz w:val="24"/>
        </w:rPr>
        <w:t>Podstavak 13. briše se.</w:t>
      </w:r>
    </w:p>
    <w:p w14:paraId="693F45E7" w14:textId="30678143" w:rsidR="00A068D3" w:rsidRDefault="00A068D3" w:rsidP="00A12EC4">
      <w:pPr>
        <w:ind w:left="360"/>
        <w:jc w:val="both"/>
        <w:rPr>
          <w:sz w:val="24"/>
        </w:rPr>
      </w:pPr>
      <w:r>
        <w:rPr>
          <w:sz w:val="24"/>
        </w:rPr>
        <w:t>Podstavci 14.</w:t>
      </w:r>
      <w:r w:rsidR="00A956C5">
        <w:rPr>
          <w:sz w:val="24"/>
        </w:rPr>
        <w:t>,</w:t>
      </w:r>
      <w:r>
        <w:rPr>
          <w:sz w:val="24"/>
        </w:rPr>
        <w:t xml:space="preserve"> 15. </w:t>
      </w:r>
      <w:r w:rsidR="00A956C5">
        <w:rPr>
          <w:sz w:val="24"/>
        </w:rPr>
        <w:t xml:space="preserve">i 16. </w:t>
      </w:r>
      <w:r>
        <w:rPr>
          <w:sz w:val="24"/>
        </w:rPr>
        <w:t>postaju podstavci 13.</w:t>
      </w:r>
      <w:r w:rsidR="00A956C5">
        <w:rPr>
          <w:sz w:val="24"/>
        </w:rPr>
        <w:t>,</w:t>
      </w:r>
      <w:r>
        <w:rPr>
          <w:sz w:val="24"/>
        </w:rPr>
        <w:t xml:space="preserve"> 14</w:t>
      </w:r>
      <w:r w:rsidR="00A956C5">
        <w:rPr>
          <w:sz w:val="24"/>
        </w:rPr>
        <w:t xml:space="preserve"> i 15..</w:t>
      </w:r>
    </w:p>
    <w:p w14:paraId="0CEE3C49" w14:textId="5C288FBE" w:rsidR="00207329" w:rsidRDefault="00207329" w:rsidP="00A12EC4">
      <w:pPr>
        <w:ind w:left="360"/>
        <w:jc w:val="both"/>
        <w:rPr>
          <w:sz w:val="24"/>
        </w:rPr>
      </w:pPr>
    </w:p>
    <w:p w14:paraId="392BB813" w14:textId="77777777" w:rsidR="00724384" w:rsidRDefault="00724384" w:rsidP="00A12EC4">
      <w:pPr>
        <w:ind w:left="360"/>
        <w:jc w:val="both"/>
        <w:rPr>
          <w:sz w:val="24"/>
        </w:rPr>
      </w:pPr>
    </w:p>
    <w:p w14:paraId="6E35ACB2" w14:textId="6835D86F" w:rsidR="00724384" w:rsidRDefault="00724384" w:rsidP="00724384">
      <w:pPr>
        <w:ind w:left="360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   </w:t>
      </w:r>
      <w:r w:rsidRPr="00724384">
        <w:rPr>
          <w:b/>
          <w:bCs/>
          <w:sz w:val="24"/>
        </w:rPr>
        <w:t>Članak 3.</w:t>
      </w:r>
    </w:p>
    <w:p w14:paraId="0814EA7E" w14:textId="77777777" w:rsidR="00724384" w:rsidRDefault="00724384" w:rsidP="00724384">
      <w:pPr>
        <w:ind w:firstLine="360"/>
        <w:jc w:val="both"/>
        <w:rPr>
          <w:sz w:val="22"/>
          <w:szCs w:val="22"/>
          <w:lang w:eastAsia="en-US"/>
          <w14:ligatures w14:val="none"/>
        </w:rPr>
      </w:pPr>
    </w:p>
    <w:p w14:paraId="6307C50B" w14:textId="1E1C019B" w:rsidR="00724384" w:rsidRPr="00724384" w:rsidRDefault="00724384" w:rsidP="00724384">
      <w:pPr>
        <w:ind w:firstLine="360"/>
        <w:jc w:val="both"/>
        <w:rPr>
          <w:sz w:val="24"/>
          <w:szCs w:val="24"/>
          <w:lang w:eastAsia="en-US"/>
          <w14:ligatures w14:val="none"/>
        </w:rPr>
      </w:pPr>
      <w:r w:rsidRPr="00781959">
        <w:rPr>
          <w:sz w:val="24"/>
          <w:szCs w:val="24"/>
          <w:lang w:eastAsia="en-US"/>
          <w14:ligatures w14:val="none"/>
        </w:rPr>
        <w:t>I</w:t>
      </w:r>
      <w:r w:rsidRPr="00724384">
        <w:rPr>
          <w:sz w:val="24"/>
          <w:szCs w:val="24"/>
          <w:lang w:eastAsia="en-US"/>
          <w14:ligatures w14:val="none"/>
        </w:rPr>
        <w:t>za članka 3., doda</w:t>
      </w:r>
      <w:r w:rsidRPr="00781959">
        <w:rPr>
          <w:sz w:val="24"/>
          <w:szCs w:val="24"/>
          <w:lang w:eastAsia="en-US"/>
          <w14:ligatures w14:val="none"/>
        </w:rPr>
        <w:t>je se</w:t>
      </w:r>
      <w:r w:rsidRPr="00724384">
        <w:rPr>
          <w:sz w:val="24"/>
          <w:szCs w:val="24"/>
          <w:lang w:eastAsia="en-US"/>
          <w14:ligatures w14:val="none"/>
        </w:rPr>
        <w:t xml:space="preserve">  članak 3.b, koji glasi:</w:t>
      </w:r>
    </w:p>
    <w:p w14:paraId="3C1F218B" w14:textId="77777777" w:rsidR="00724384" w:rsidRPr="00724384" w:rsidRDefault="00724384" w:rsidP="00724384">
      <w:pPr>
        <w:ind w:firstLine="720"/>
        <w:jc w:val="both"/>
        <w:rPr>
          <w:sz w:val="22"/>
          <w:szCs w:val="22"/>
          <w:lang w:eastAsia="en-US"/>
          <w14:ligatures w14:val="none"/>
        </w:rPr>
      </w:pPr>
    </w:p>
    <w:p w14:paraId="1156B694" w14:textId="77777777" w:rsidR="00724384" w:rsidRPr="00724384" w:rsidRDefault="00724384" w:rsidP="00724384">
      <w:pPr>
        <w:jc w:val="center"/>
        <w:rPr>
          <w:sz w:val="24"/>
          <w:szCs w:val="24"/>
          <w:lang w:eastAsia="en-US"/>
          <w14:ligatures w14:val="none"/>
        </w:rPr>
      </w:pPr>
      <w:r w:rsidRPr="00724384">
        <w:rPr>
          <w:b/>
          <w:bCs/>
          <w:sz w:val="24"/>
          <w:szCs w:val="24"/>
          <w:lang w:eastAsia="en-US"/>
          <w14:ligatures w14:val="none"/>
        </w:rPr>
        <w:t>“Članak 3.b.</w:t>
      </w:r>
    </w:p>
    <w:p w14:paraId="46A70084" w14:textId="151B4CAF" w:rsidR="00724384" w:rsidRPr="00724384" w:rsidRDefault="00724384" w:rsidP="00724384">
      <w:pPr>
        <w:ind w:firstLine="709"/>
        <w:jc w:val="both"/>
        <w:rPr>
          <w:sz w:val="24"/>
          <w:szCs w:val="24"/>
          <w:lang w:eastAsia="en-US"/>
          <w14:ligatures w14:val="none"/>
        </w:rPr>
      </w:pPr>
      <w:r w:rsidRPr="00724384">
        <w:rPr>
          <w:sz w:val="24"/>
          <w:szCs w:val="24"/>
          <w:lang w:eastAsia="en-US"/>
          <w14:ligatures w14:val="none"/>
        </w:rPr>
        <w:t>Povodom Božićnih blagdana u 202</w:t>
      </w:r>
      <w:r>
        <w:rPr>
          <w:sz w:val="24"/>
          <w:szCs w:val="24"/>
          <w:lang w:eastAsia="en-US"/>
          <w14:ligatures w14:val="none"/>
        </w:rPr>
        <w:t>5</w:t>
      </w:r>
      <w:r w:rsidRPr="00724384">
        <w:rPr>
          <w:sz w:val="24"/>
          <w:szCs w:val="24"/>
          <w:lang w:eastAsia="en-US"/>
          <w14:ligatures w14:val="none"/>
        </w:rPr>
        <w:t>. godini, svim umirovljenicima koji imaju prebivalište na području Općine Marčana, isplatiti će se novčana pomoć – božićnica, u pojedinačnoj visini od 50,00 EUR.</w:t>
      </w:r>
    </w:p>
    <w:p w14:paraId="0FCB9D00" w14:textId="77777777" w:rsidR="00724384" w:rsidRPr="00724384" w:rsidRDefault="00724384" w:rsidP="00724384">
      <w:pPr>
        <w:ind w:firstLine="709"/>
        <w:jc w:val="both"/>
        <w:rPr>
          <w:sz w:val="24"/>
          <w:szCs w:val="24"/>
          <w:lang w:eastAsia="en-US"/>
          <w14:ligatures w14:val="none"/>
        </w:rPr>
      </w:pPr>
      <w:r w:rsidRPr="00724384">
        <w:rPr>
          <w:sz w:val="24"/>
          <w:szCs w:val="24"/>
          <w:lang w:eastAsia="en-US"/>
          <w14:ligatures w14:val="none"/>
        </w:rPr>
        <w:t>Božićnica iz stavka 1. ovog članka, dodjeljuje se bez podnošenja zahtjeva, temeljem odluke Načelnika Općine Marčana, koju isti donosi na osnovu podataka iz službene evidencije Hrvatskog zavoda za mirovinsko osiguranje o umirovljenicima sa prebivalištem na području Općine Marčana.</w:t>
      </w:r>
    </w:p>
    <w:p w14:paraId="1152C2B3" w14:textId="77777777" w:rsidR="00724384" w:rsidRPr="00724384" w:rsidRDefault="00724384" w:rsidP="00724384">
      <w:pPr>
        <w:ind w:firstLine="709"/>
        <w:jc w:val="both"/>
        <w:rPr>
          <w:sz w:val="24"/>
          <w:szCs w:val="24"/>
          <w:lang w:eastAsia="en-US"/>
          <w14:ligatures w14:val="none"/>
        </w:rPr>
      </w:pPr>
      <w:r w:rsidRPr="00724384">
        <w:rPr>
          <w:sz w:val="24"/>
          <w:szCs w:val="24"/>
          <w:lang w:eastAsia="en-US"/>
          <w14:ligatures w14:val="none"/>
        </w:rPr>
        <w:t>Umirovljenici s prebivalištem na području Općine Marčana, koji ostvaruju pravo na jednokratnu novčanu pomoć povodom božićnih blagdana po nekom drugom osnovu predviđenom Odlukom o socijalnoj skrbi ili drugim općim aktom Općine Marčana, ne ostvaruju  pravo predviđeno stavkom 1. ovoga članka.</w:t>
      </w:r>
      <w:r w:rsidRPr="00724384">
        <w:rPr>
          <w:b/>
          <w:bCs/>
          <w:sz w:val="24"/>
          <w:szCs w:val="24"/>
          <w:lang w:eastAsia="en-US"/>
          <w14:ligatures w14:val="none"/>
        </w:rPr>
        <w:t>“</w:t>
      </w:r>
    </w:p>
    <w:p w14:paraId="14175115" w14:textId="77777777" w:rsidR="00724384" w:rsidRDefault="00724384" w:rsidP="00724384">
      <w:pPr>
        <w:ind w:left="360"/>
        <w:rPr>
          <w:b/>
          <w:bCs/>
          <w:sz w:val="24"/>
        </w:rPr>
      </w:pPr>
    </w:p>
    <w:p w14:paraId="3788BB72" w14:textId="77777777" w:rsidR="00724384" w:rsidRPr="00724384" w:rsidRDefault="00724384" w:rsidP="00724384">
      <w:pPr>
        <w:ind w:left="360"/>
        <w:rPr>
          <w:b/>
          <w:bCs/>
          <w:sz w:val="24"/>
        </w:rPr>
      </w:pPr>
    </w:p>
    <w:p w14:paraId="36C6201B" w14:textId="5D6DA64C" w:rsidR="00207329" w:rsidRPr="00B043DE" w:rsidRDefault="00207329" w:rsidP="00207329">
      <w:pPr>
        <w:jc w:val="center"/>
        <w:rPr>
          <w:b/>
          <w:sz w:val="24"/>
        </w:rPr>
      </w:pPr>
      <w:r w:rsidRPr="00B043DE">
        <w:rPr>
          <w:b/>
          <w:sz w:val="24"/>
        </w:rPr>
        <w:t xml:space="preserve">Članak </w:t>
      </w:r>
      <w:r w:rsidR="00724384">
        <w:rPr>
          <w:b/>
          <w:sz w:val="24"/>
        </w:rPr>
        <w:t>4</w:t>
      </w:r>
      <w:r w:rsidRPr="00B043DE">
        <w:rPr>
          <w:b/>
          <w:sz w:val="24"/>
        </w:rPr>
        <w:t>.</w:t>
      </w:r>
    </w:p>
    <w:p w14:paraId="3B9F6DDE" w14:textId="0C42BE37" w:rsidR="00B718C8" w:rsidRDefault="00207329" w:rsidP="009758D6">
      <w:pPr>
        <w:ind w:firstLine="708"/>
        <w:jc w:val="both"/>
        <w:rPr>
          <w:sz w:val="24"/>
          <w:szCs w:val="24"/>
        </w:rPr>
      </w:pPr>
      <w:r w:rsidRPr="006C162D">
        <w:rPr>
          <w:sz w:val="24"/>
          <w:szCs w:val="24"/>
        </w:rPr>
        <w:t xml:space="preserve">U članku </w:t>
      </w:r>
      <w:r>
        <w:rPr>
          <w:sz w:val="24"/>
          <w:szCs w:val="24"/>
        </w:rPr>
        <w:t>4</w:t>
      </w:r>
      <w:r w:rsidRPr="006C162D">
        <w:rPr>
          <w:sz w:val="24"/>
          <w:szCs w:val="24"/>
        </w:rPr>
        <w:t>.  stavku 1. broj „</w:t>
      </w:r>
      <w:r w:rsidR="00AA39E6" w:rsidRPr="00AA39E6">
        <w:rPr>
          <w:sz w:val="24"/>
          <w:szCs w:val="24"/>
        </w:rPr>
        <w:t>21</w:t>
      </w:r>
      <w:r w:rsidRPr="00AA39E6">
        <w:rPr>
          <w:sz w:val="24"/>
          <w:szCs w:val="24"/>
        </w:rPr>
        <w:t>.</w:t>
      </w:r>
      <w:r w:rsidR="00AA39E6" w:rsidRPr="00AA39E6">
        <w:rPr>
          <w:sz w:val="24"/>
          <w:szCs w:val="24"/>
        </w:rPr>
        <w:t>889</w:t>
      </w:r>
      <w:r w:rsidRPr="00AA39E6">
        <w:rPr>
          <w:sz w:val="24"/>
          <w:szCs w:val="24"/>
        </w:rPr>
        <w:t>,</w:t>
      </w:r>
      <w:r w:rsidR="003B5E3F" w:rsidRPr="00AA39E6">
        <w:rPr>
          <w:sz w:val="24"/>
          <w:szCs w:val="24"/>
        </w:rPr>
        <w:t>0</w:t>
      </w:r>
      <w:r w:rsidRPr="00AA39E6">
        <w:rPr>
          <w:sz w:val="24"/>
          <w:szCs w:val="24"/>
        </w:rPr>
        <w:t>0</w:t>
      </w:r>
      <w:r w:rsidRPr="006C162D">
        <w:rPr>
          <w:sz w:val="24"/>
          <w:szCs w:val="24"/>
        </w:rPr>
        <w:t xml:space="preserve">“ zamjenjuje se </w:t>
      </w:r>
      <w:r w:rsidRPr="00ED753F">
        <w:rPr>
          <w:sz w:val="24"/>
          <w:szCs w:val="24"/>
        </w:rPr>
        <w:t>brojem „</w:t>
      </w:r>
      <w:r w:rsidR="00ED753F" w:rsidRPr="00ED753F">
        <w:rPr>
          <w:sz w:val="24"/>
          <w:szCs w:val="24"/>
        </w:rPr>
        <w:t>30</w:t>
      </w:r>
      <w:r w:rsidR="00B718C8" w:rsidRPr="00ED753F">
        <w:rPr>
          <w:sz w:val="24"/>
          <w:szCs w:val="24"/>
        </w:rPr>
        <w:t>.</w:t>
      </w:r>
      <w:r w:rsidR="00ED753F" w:rsidRPr="00ED753F">
        <w:rPr>
          <w:sz w:val="24"/>
          <w:szCs w:val="24"/>
        </w:rPr>
        <w:t>362</w:t>
      </w:r>
      <w:r w:rsidR="00B718C8" w:rsidRPr="00ED753F">
        <w:rPr>
          <w:sz w:val="24"/>
          <w:szCs w:val="24"/>
        </w:rPr>
        <w:t>,</w:t>
      </w:r>
      <w:r w:rsidR="009758D6" w:rsidRPr="00ED753F">
        <w:rPr>
          <w:sz w:val="24"/>
          <w:szCs w:val="24"/>
        </w:rPr>
        <w:t>0</w:t>
      </w:r>
      <w:r w:rsidR="00B718C8" w:rsidRPr="00ED753F">
        <w:rPr>
          <w:sz w:val="24"/>
          <w:szCs w:val="24"/>
        </w:rPr>
        <w:t>0</w:t>
      </w:r>
      <w:r w:rsidRPr="00ED753F">
        <w:rPr>
          <w:sz w:val="24"/>
          <w:szCs w:val="24"/>
        </w:rPr>
        <w:t>“</w:t>
      </w:r>
      <w:r w:rsidR="00B718C8" w:rsidRPr="00ED753F">
        <w:rPr>
          <w:sz w:val="24"/>
          <w:szCs w:val="24"/>
        </w:rPr>
        <w:t>.</w:t>
      </w:r>
    </w:p>
    <w:p w14:paraId="68D90520" w14:textId="63207EB2" w:rsidR="00ED753F" w:rsidRDefault="00ED753F" w:rsidP="00207329">
      <w:pPr>
        <w:ind w:firstLine="720"/>
        <w:jc w:val="both"/>
        <w:rPr>
          <w:sz w:val="24"/>
        </w:rPr>
      </w:pPr>
      <w:r w:rsidRPr="00ED753F">
        <w:rPr>
          <w:sz w:val="24"/>
        </w:rPr>
        <w:t xml:space="preserve">U podstavku </w:t>
      </w:r>
      <w:r>
        <w:rPr>
          <w:sz w:val="24"/>
        </w:rPr>
        <w:t>1</w:t>
      </w:r>
      <w:r w:rsidRPr="00ED753F">
        <w:rPr>
          <w:sz w:val="24"/>
        </w:rPr>
        <w:t>. broj „1.</w:t>
      </w:r>
      <w:r>
        <w:rPr>
          <w:sz w:val="24"/>
        </w:rPr>
        <w:t>327</w:t>
      </w:r>
      <w:r w:rsidRPr="00ED753F">
        <w:rPr>
          <w:sz w:val="24"/>
        </w:rPr>
        <w:t>,00“ zamjenjuje se brojem „</w:t>
      </w:r>
      <w:r>
        <w:rPr>
          <w:sz w:val="24"/>
        </w:rPr>
        <w:t>5</w:t>
      </w:r>
      <w:r w:rsidRPr="00ED753F">
        <w:rPr>
          <w:sz w:val="24"/>
        </w:rPr>
        <w:t>.</w:t>
      </w:r>
      <w:r>
        <w:rPr>
          <w:sz w:val="24"/>
        </w:rPr>
        <w:t>0</w:t>
      </w:r>
      <w:r w:rsidRPr="00ED753F">
        <w:rPr>
          <w:sz w:val="24"/>
        </w:rPr>
        <w:t>00,00“.</w:t>
      </w:r>
    </w:p>
    <w:p w14:paraId="5BCF4DEC" w14:textId="34DEF7E6" w:rsidR="003B5E3F" w:rsidRDefault="009758D6" w:rsidP="00207329">
      <w:pPr>
        <w:ind w:firstLine="720"/>
        <w:jc w:val="both"/>
        <w:rPr>
          <w:sz w:val="24"/>
          <w:szCs w:val="24"/>
        </w:rPr>
      </w:pPr>
      <w:r w:rsidRPr="007B1AB5">
        <w:rPr>
          <w:sz w:val="24"/>
        </w:rPr>
        <w:t xml:space="preserve">U podstavku </w:t>
      </w:r>
      <w:r w:rsidR="00AA39E6">
        <w:rPr>
          <w:sz w:val="24"/>
        </w:rPr>
        <w:t>6</w:t>
      </w:r>
      <w:r w:rsidRPr="007B1AB5">
        <w:rPr>
          <w:sz w:val="24"/>
        </w:rPr>
        <w:t>. broj „</w:t>
      </w:r>
      <w:r w:rsidR="00AA39E6">
        <w:rPr>
          <w:sz w:val="24"/>
        </w:rPr>
        <w:t>12</w:t>
      </w:r>
      <w:r>
        <w:rPr>
          <w:sz w:val="24"/>
        </w:rPr>
        <w:t>.500,00</w:t>
      </w:r>
      <w:r w:rsidRPr="007B1AB5">
        <w:rPr>
          <w:sz w:val="24"/>
        </w:rPr>
        <w:t>“ zamjenjuje se brojem „</w:t>
      </w:r>
      <w:r>
        <w:rPr>
          <w:sz w:val="24"/>
        </w:rPr>
        <w:t>1</w:t>
      </w:r>
      <w:r w:rsidR="00AA39E6">
        <w:rPr>
          <w:sz w:val="24"/>
        </w:rPr>
        <w:t>7</w:t>
      </w:r>
      <w:r>
        <w:rPr>
          <w:sz w:val="24"/>
        </w:rPr>
        <w:t>.</w:t>
      </w:r>
      <w:r w:rsidR="00AA39E6">
        <w:rPr>
          <w:sz w:val="24"/>
        </w:rPr>
        <w:t>3</w:t>
      </w:r>
      <w:r>
        <w:rPr>
          <w:sz w:val="24"/>
        </w:rPr>
        <w:t>00</w:t>
      </w:r>
      <w:r w:rsidRPr="007B1AB5">
        <w:rPr>
          <w:sz w:val="24"/>
        </w:rPr>
        <w:t>,00</w:t>
      </w:r>
      <w:r>
        <w:rPr>
          <w:sz w:val="24"/>
        </w:rPr>
        <w:t>“.</w:t>
      </w:r>
    </w:p>
    <w:p w14:paraId="22B3AC52" w14:textId="77777777" w:rsidR="009758D6" w:rsidRDefault="009758D6" w:rsidP="00B718C8">
      <w:pPr>
        <w:jc w:val="center"/>
        <w:rPr>
          <w:b/>
          <w:sz w:val="24"/>
        </w:rPr>
      </w:pPr>
    </w:p>
    <w:p w14:paraId="7793F6B5" w14:textId="2BF73464" w:rsidR="00B718C8" w:rsidRPr="00B043DE" w:rsidRDefault="00B718C8" w:rsidP="00B718C8">
      <w:pPr>
        <w:jc w:val="center"/>
        <w:rPr>
          <w:b/>
          <w:sz w:val="24"/>
        </w:rPr>
      </w:pPr>
      <w:r w:rsidRPr="00B043DE">
        <w:rPr>
          <w:b/>
          <w:sz w:val="24"/>
        </w:rPr>
        <w:t xml:space="preserve">Članak </w:t>
      </w:r>
      <w:r w:rsidR="00724384">
        <w:rPr>
          <w:b/>
          <w:sz w:val="24"/>
        </w:rPr>
        <w:t>5</w:t>
      </w:r>
      <w:r w:rsidRPr="00B043DE">
        <w:rPr>
          <w:b/>
          <w:sz w:val="24"/>
        </w:rPr>
        <w:t>.</w:t>
      </w:r>
    </w:p>
    <w:p w14:paraId="5C0A560B" w14:textId="4CF47BD4" w:rsidR="00A12EC4" w:rsidRDefault="00A12EC4" w:rsidP="00A12EC4">
      <w:pPr>
        <w:ind w:firstLine="720"/>
        <w:rPr>
          <w:sz w:val="24"/>
        </w:rPr>
      </w:pPr>
      <w:r>
        <w:rPr>
          <w:sz w:val="24"/>
        </w:rPr>
        <w:t>U članku 6. s</w:t>
      </w:r>
      <w:r w:rsidRPr="00C41E8B">
        <w:rPr>
          <w:sz w:val="24"/>
        </w:rPr>
        <w:t>tav</w:t>
      </w:r>
      <w:r>
        <w:rPr>
          <w:sz w:val="24"/>
        </w:rPr>
        <w:t>ku</w:t>
      </w:r>
      <w:r w:rsidRPr="00C41E8B">
        <w:rPr>
          <w:sz w:val="24"/>
        </w:rPr>
        <w:t xml:space="preserve"> </w:t>
      </w:r>
      <w:r>
        <w:rPr>
          <w:sz w:val="24"/>
        </w:rPr>
        <w:t>1</w:t>
      </w:r>
      <w:r w:rsidRPr="00C41E8B">
        <w:rPr>
          <w:sz w:val="24"/>
        </w:rPr>
        <w:t xml:space="preserve">. </w:t>
      </w:r>
      <w:bookmarkStart w:id="4" w:name="_Hlk24960748"/>
      <w:r w:rsidRPr="00B06203">
        <w:rPr>
          <w:sz w:val="24"/>
        </w:rPr>
        <w:t>broj „</w:t>
      </w:r>
      <w:r w:rsidR="007666F4" w:rsidRPr="00B06203">
        <w:rPr>
          <w:sz w:val="24"/>
        </w:rPr>
        <w:t>5</w:t>
      </w:r>
      <w:r w:rsidR="00B06203" w:rsidRPr="00B06203">
        <w:rPr>
          <w:sz w:val="24"/>
        </w:rPr>
        <w:t>1</w:t>
      </w:r>
      <w:r w:rsidR="008F6295" w:rsidRPr="00B06203">
        <w:rPr>
          <w:sz w:val="24"/>
        </w:rPr>
        <w:t>.</w:t>
      </w:r>
      <w:r w:rsidR="00B06203" w:rsidRPr="00B06203">
        <w:rPr>
          <w:sz w:val="24"/>
        </w:rPr>
        <w:t>544</w:t>
      </w:r>
      <w:r w:rsidR="008F6295" w:rsidRPr="00B06203">
        <w:rPr>
          <w:sz w:val="24"/>
        </w:rPr>
        <w:t>,</w:t>
      </w:r>
      <w:r w:rsidR="007666F4" w:rsidRPr="00B06203">
        <w:rPr>
          <w:sz w:val="24"/>
        </w:rPr>
        <w:t>0</w:t>
      </w:r>
      <w:r w:rsidR="008F6295" w:rsidRPr="00B06203">
        <w:rPr>
          <w:sz w:val="24"/>
        </w:rPr>
        <w:t>0</w:t>
      </w:r>
      <w:r w:rsidRPr="00B06203">
        <w:rPr>
          <w:sz w:val="24"/>
        </w:rPr>
        <w:t xml:space="preserve">“ zamjenjuje se brojem </w:t>
      </w:r>
      <w:r w:rsidR="008F6295" w:rsidRPr="00B06203">
        <w:rPr>
          <w:sz w:val="24"/>
        </w:rPr>
        <w:t>„</w:t>
      </w:r>
      <w:r w:rsidR="00B06203" w:rsidRPr="00B06203">
        <w:rPr>
          <w:sz w:val="24"/>
        </w:rPr>
        <w:t>53</w:t>
      </w:r>
      <w:r w:rsidR="008F6295" w:rsidRPr="00B06203">
        <w:rPr>
          <w:sz w:val="24"/>
        </w:rPr>
        <w:t>.</w:t>
      </w:r>
      <w:r w:rsidR="00B06203" w:rsidRPr="00B06203">
        <w:rPr>
          <w:sz w:val="24"/>
        </w:rPr>
        <w:t>144</w:t>
      </w:r>
      <w:r w:rsidR="008F6295" w:rsidRPr="00B06203">
        <w:rPr>
          <w:sz w:val="24"/>
        </w:rPr>
        <w:t>,</w:t>
      </w:r>
      <w:r w:rsidR="00B100D6" w:rsidRPr="00B06203">
        <w:rPr>
          <w:sz w:val="24"/>
        </w:rPr>
        <w:t>00</w:t>
      </w:r>
      <w:r w:rsidRPr="00B06203">
        <w:rPr>
          <w:sz w:val="24"/>
        </w:rPr>
        <w:t>“.</w:t>
      </w:r>
    </w:p>
    <w:p w14:paraId="5F4EB11C" w14:textId="4A90D335" w:rsidR="00C40A4A" w:rsidRDefault="00A12EC4" w:rsidP="00A12EC4">
      <w:pPr>
        <w:ind w:firstLine="720"/>
        <w:rPr>
          <w:sz w:val="24"/>
        </w:rPr>
      </w:pPr>
      <w:bookmarkStart w:id="5" w:name="_Hlk183885777"/>
      <w:r>
        <w:rPr>
          <w:sz w:val="24"/>
        </w:rPr>
        <w:t>U s</w:t>
      </w:r>
      <w:r w:rsidRPr="00C41E8B">
        <w:rPr>
          <w:sz w:val="24"/>
        </w:rPr>
        <w:t>tav</w:t>
      </w:r>
      <w:r>
        <w:rPr>
          <w:sz w:val="24"/>
        </w:rPr>
        <w:t>ku</w:t>
      </w:r>
      <w:r w:rsidRPr="00C41E8B">
        <w:rPr>
          <w:sz w:val="24"/>
        </w:rPr>
        <w:t xml:space="preserve"> </w:t>
      </w:r>
      <w:r>
        <w:rPr>
          <w:sz w:val="24"/>
        </w:rPr>
        <w:t>2</w:t>
      </w:r>
      <w:r w:rsidRPr="00C41E8B">
        <w:rPr>
          <w:sz w:val="24"/>
        </w:rPr>
        <w:t>.</w:t>
      </w:r>
      <w:bookmarkEnd w:id="4"/>
      <w:r w:rsidRPr="00C41E8B">
        <w:rPr>
          <w:sz w:val="24"/>
        </w:rPr>
        <w:t xml:space="preserve"> </w:t>
      </w:r>
      <w:r>
        <w:rPr>
          <w:sz w:val="24"/>
        </w:rPr>
        <w:t>podstavk</w:t>
      </w:r>
      <w:r w:rsidR="00C40A4A">
        <w:rPr>
          <w:sz w:val="24"/>
        </w:rPr>
        <w:t>u</w:t>
      </w:r>
      <w:r>
        <w:rPr>
          <w:sz w:val="24"/>
        </w:rPr>
        <w:t xml:space="preserve"> </w:t>
      </w:r>
      <w:r w:rsidR="006E608A">
        <w:rPr>
          <w:sz w:val="24"/>
        </w:rPr>
        <w:t>2</w:t>
      </w:r>
      <w:r>
        <w:rPr>
          <w:sz w:val="24"/>
        </w:rPr>
        <w:t>.</w:t>
      </w:r>
      <w:r w:rsidR="00C40A4A">
        <w:rPr>
          <w:sz w:val="24"/>
        </w:rPr>
        <w:t xml:space="preserve"> broj „</w:t>
      </w:r>
      <w:r w:rsidR="006E608A">
        <w:rPr>
          <w:sz w:val="24"/>
        </w:rPr>
        <w:t>16</w:t>
      </w:r>
      <w:r w:rsidR="00C40A4A">
        <w:rPr>
          <w:sz w:val="24"/>
        </w:rPr>
        <w:t>.</w:t>
      </w:r>
      <w:r w:rsidR="007666F4">
        <w:rPr>
          <w:sz w:val="24"/>
        </w:rPr>
        <w:t>000</w:t>
      </w:r>
      <w:r w:rsidR="00C40A4A">
        <w:rPr>
          <w:sz w:val="24"/>
        </w:rPr>
        <w:t>,00“ zamjenjuje se brojem „</w:t>
      </w:r>
      <w:r w:rsidR="006E608A">
        <w:rPr>
          <w:sz w:val="24"/>
        </w:rPr>
        <w:t>17</w:t>
      </w:r>
      <w:r w:rsidR="007666F4">
        <w:rPr>
          <w:sz w:val="24"/>
        </w:rPr>
        <w:t>.</w:t>
      </w:r>
      <w:r w:rsidR="006E608A">
        <w:rPr>
          <w:sz w:val="24"/>
        </w:rPr>
        <w:t>000</w:t>
      </w:r>
      <w:r w:rsidR="00C40A4A">
        <w:rPr>
          <w:sz w:val="24"/>
        </w:rPr>
        <w:t>,00“.</w:t>
      </w:r>
    </w:p>
    <w:bookmarkEnd w:id="5"/>
    <w:p w14:paraId="01B787D5" w14:textId="641E1C3A" w:rsidR="00460695" w:rsidRDefault="00B06203" w:rsidP="00A12EC4">
      <w:pPr>
        <w:ind w:firstLine="720"/>
        <w:rPr>
          <w:sz w:val="24"/>
        </w:rPr>
      </w:pPr>
      <w:r>
        <w:rPr>
          <w:sz w:val="24"/>
        </w:rPr>
        <w:lastRenderedPageBreak/>
        <w:t>U članku 6. iza podstavka 4. dodaje se podstavak 5, koji glasi:</w:t>
      </w:r>
    </w:p>
    <w:p w14:paraId="61A059DB" w14:textId="5E0AB327" w:rsidR="00B06203" w:rsidRDefault="00B06203" w:rsidP="00A12EC4">
      <w:pPr>
        <w:ind w:firstLine="720"/>
        <w:rPr>
          <w:sz w:val="24"/>
        </w:rPr>
      </w:pPr>
      <w:r>
        <w:rPr>
          <w:sz w:val="24"/>
        </w:rPr>
        <w:t>„ - 600,00 EUR za donacije Općoj bolnici Pula.“.</w:t>
      </w:r>
    </w:p>
    <w:p w14:paraId="354566C3" w14:textId="77777777" w:rsidR="00B06203" w:rsidRDefault="00B06203" w:rsidP="00A12EC4">
      <w:pPr>
        <w:ind w:firstLine="720"/>
        <w:rPr>
          <w:sz w:val="24"/>
        </w:rPr>
      </w:pPr>
    </w:p>
    <w:p w14:paraId="7F123751" w14:textId="77777777" w:rsidR="00A12EC4" w:rsidRPr="00C41E8B" w:rsidRDefault="00A12EC4" w:rsidP="00A12EC4">
      <w:pPr>
        <w:jc w:val="center"/>
        <w:rPr>
          <w:b/>
          <w:sz w:val="24"/>
        </w:rPr>
      </w:pPr>
    </w:p>
    <w:p w14:paraId="78E10E24" w14:textId="7867CCA0" w:rsidR="00A12EC4" w:rsidRPr="00C41E8B" w:rsidRDefault="00A12EC4" w:rsidP="00A12EC4">
      <w:pPr>
        <w:jc w:val="center"/>
        <w:rPr>
          <w:b/>
          <w:sz w:val="24"/>
        </w:rPr>
      </w:pPr>
      <w:r w:rsidRPr="00C41E8B">
        <w:rPr>
          <w:b/>
          <w:sz w:val="24"/>
        </w:rPr>
        <w:t xml:space="preserve">Članak </w:t>
      </w:r>
      <w:r w:rsidR="00C40A4A">
        <w:rPr>
          <w:b/>
          <w:sz w:val="24"/>
        </w:rPr>
        <w:t>6</w:t>
      </w:r>
      <w:r w:rsidRPr="00C41E8B">
        <w:rPr>
          <w:b/>
          <w:sz w:val="24"/>
        </w:rPr>
        <w:t>.</w:t>
      </w:r>
    </w:p>
    <w:p w14:paraId="6CE874AF" w14:textId="77777777" w:rsidR="00A12EC4" w:rsidRPr="00C41E8B" w:rsidRDefault="00A12EC4" w:rsidP="00A12EC4">
      <w:pPr>
        <w:ind w:firstLine="720"/>
        <w:jc w:val="both"/>
        <w:rPr>
          <w:sz w:val="24"/>
        </w:rPr>
      </w:pPr>
      <w:r w:rsidRPr="00C41E8B">
        <w:rPr>
          <w:sz w:val="24"/>
        </w:rPr>
        <w:t xml:space="preserve">Ove Izmjene Programa stupaju na snagu </w:t>
      </w:r>
      <w:r>
        <w:rPr>
          <w:sz w:val="24"/>
        </w:rPr>
        <w:t>osmog</w:t>
      </w:r>
      <w:r w:rsidRPr="00C41E8B">
        <w:rPr>
          <w:sz w:val="24"/>
        </w:rPr>
        <w:t xml:space="preserve"> dana od dana objave u "Službenim novinama Općine Marčana“.</w:t>
      </w:r>
    </w:p>
    <w:p w14:paraId="2CD15649" w14:textId="77777777" w:rsidR="00A12EC4" w:rsidRPr="00C41E8B" w:rsidRDefault="00A12EC4" w:rsidP="00A12EC4">
      <w:pPr>
        <w:jc w:val="both"/>
        <w:rPr>
          <w:sz w:val="24"/>
        </w:rPr>
      </w:pPr>
    </w:p>
    <w:p w14:paraId="3C158AAB" w14:textId="31DD71A8" w:rsidR="00C40A4A" w:rsidRPr="00DD3DC1" w:rsidRDefault="00C40A4A" w:rsidP="00C40A4A">
      <w:pPr>
        <w:rPr>
          <w:sz w:val="24"/>
          <w14:ligatures w14:val="none"/>
        </w:rPr>
      </w:pPr>
      <w:r w:rsidRPr="00DD3DC1">
        <w:rPr>
          <w:sz w:val="24"/>
          <w14:ligatures w14:val="none"/>
        </w:rPr>
        <w:t>KLASA: 402-01/2</w:t>
      </w:r>
      <w:r w:rsidR="00DB51B0">
        <w:rPr>
          <w:sz w:val="24"/>
          <w14:ligatures w14:val="none"/>
        </w:rPr>
        <w:t>4</w:t>
      </w:r>
      <w:r w:rsidRPr="00DD3DC1">
        <w:rPr>
          <w:sz w:val="24"/>
          <w14:ligatures w14:val="none"/>
        </w:rPr>
        <w:t>-01/3</w:t>
      </w:r>
      <w:r w:rsidR="00DB51B0">
        <w:rPr>
          <w:sz w:val="24"/>
          <w14:ligatures w14:val="none"/>
        </w:rPr>
        <w:t>1</w:t>
      </w:r>
    </w:p>
    <w:p w14:paraId="21759AEA" w14:textId="0D10BC00" w:rsidR="00C40A4A" w:rsidRPr="00DD3DC1" w:rsidRDefault="00C40A4A" w:rsidP="00C40A4A">
      <w:pPr>
        <w:rPr>
          <w:sz w:val="24"/>
          <w14:ligatures w14:val="none"/>
        </w:rPr>
      </w:pPr>
      <w:r w:rsidRPr="00DD3DC1">
        <w:rPr>
          <w:sz w:val="24"/>
          <w14:ligatures w14:val="none"/>
        </w:rPr>
        <w:t>URBROJ: 2163-26-1-2</w:t>
      </w:r>
      <w:r w:rsidR="00DB51B0">
        <w:rPr>
          <w:sz w:val="24"/>
          <w14:ligatures w14:val="none"/>
        </w:rPr>
        <w:t>5</w:t>
      </w:r>
      <w:r w:rsidRPr="00DD3DC1">
        <w:rPr>
          <w:sz w:val="24"/>
          <w14:ligatures w14:val="none"/>
        </w:rPr>
        <w:t>-</w:t>
      </w:r>
      <w:r w:rsidR="00F11CB5">
        <w:rPr>
          <w:sz w:val="24"/>
          <w14:ligatures w14:val="none"/>
        </w:rPr>
        <w:t>4</w:t>
      </w:r>
    </w:p>
    <w:p w14:paraId="620AD8F7" w14:textId="334BF0D6" w:rsidR="00C40A4A" w:rsidRDefault="00A12EC4" w:rsidP="00A12EC4">
      <w:pPr>
        <w:jc w:val="both"/>
        <w:rPr>
          <w:sz w:val="24"/>
          <w:szCs w:val="24"/>
        </w:rPr>
      </w:pPr>
      <w:r w:rsidRPr="00B47A91">
        <w:rPr>
          <w:sz w:val="24"/>
          <w:szCs w:val="24"/>
        </w:rPr>
        <w:t xml:space="preserve">Marčana, </w:t>
      </w:r>
      <w:r>
        <w:rPr>
          <w:sz w:val="24"/>
          <w:szCs w:val="24"/>
        </w:rPr>
        <w:t>__________</w:t>
      </w:r>
      <w:r w:rsidRPr="00B47A91">
        <w:rPr>
          <w:sz w:val="24"/>
          <w:szCs w:val="24"/>
        </w:rPr>
        <w:t xml:space="preserve"> 202</w:t>
      </w:r>
      <w:r w:rsidR="00DB51B0">
        <w:rPr>
          <w:sz w:val="24"/>
          <w:szCs w:val="24"/>
        </w:rPr>
        <w:t>5</w:t>
      </w:r>
      <w:r w:rsidRPr="00B47A91">
        <w:rPr>
          <w:sz w:val="24"/>
          <w:szCs w:val="24"/>
        </w:rPr>
        <w:t>.</w:t>
      </w:r>
    </w:p>
    <w:p w14:paraId="012D4F44" w14:textId="77777777" w:rsidR="00B06203" w:rsidRDefault="00B06203" w:rsidP="00A12EC4">
      <w:pPr>
        <w:jc w:val="both"/>
        <w:rPr>
          <w:sz w:val="24"/>
          <w:szCs w:val="24"/>
        </w:rPr>
      </w:pPr>
    </w:p>
    <w:p w14:paraId="27C4161D" w14:textId="77777777" w:rsidR="006E608A" w:rsidRPr="00B47A91" w:rsidRDefault="006E608A" w:rsidP="00A12EC4">
      <w:pPr>
        <w:jc w:val="both"/>
        <w:rPr>
          <w:sz w:val="24"/>
          <w:szCs w:val="24"/>
        </w:rPr>
      </w:pPr>
    </w:p>
    <w:p w14:paraId="24DADE36" w14:textId="0E4947CC" w:rsidR="00A12EC4" w:rsidRPr="00C41E8B" w:rsidRDefault="00A12EC4" w:rsidP="00A12EC4">
      <w:pPr>
        <w:jc w:val="both"/>
        <w:rPr>
          <w:b/>
          <w:sz w:val="24"/>
        </w:rPr>
      </w:pPr>
      <w:r w:rsidRPr="00C41E8B">
        <w:rPr>
          <w:b/>
          <w:sz w:val="24"/>
        </w:rPr>
        <w:t xml:space="preserve">                                </w:t>
      </w:r>
      <w:r>
        <w:rPr>
          <w:b/>
          <w:sz w:val="24"/>
        </w:rPr>
        <w:t xml:space="preserve">         </w:t>
      </w:r>
      <w:r w:rsidR="00C5201C">
        <w:rPr>
          <w:b/>
          <w:sz w:val="24"/>
        </w:rPr>
        <w:t xml:space="preserve">                </w:t>
      </w:r>
      <w:r w:rsidRPr="00C41E8B">
        <w:rPr>
          <w:b/>
          <w:sz w:val="24"/>
        </w:rPr>
        <w:t>OPĆINSKO VIJEĆE OPĆINE MARČANA</w:t>
      </w:r>
    </w:p>
    <w:p w14:paraId="7B8B72BD" w14:textId="0AEA2D82" w:rsidR="00A12EC4" w:rsidRPr="00D4400B" w:rsidRDefault="00A12EC4" w:rsidP="00A12EC4">
      <w:pPr>
        <w:jc w:val="center"/>
        <w:rPr>
          <w:b/>
          <w:sz w:val="24"/>
        </w:rPr>
      </w:pPr>
      <w:r w:rsidRPr="00D4400B">
        <w:rPr>
          <w:b/>
          <w:sz w:val="24"/>
        </w:rPr>
        <w:t xml:space="preserve">                                                 </w:t>
      </w:r>
      <w:r w:rsidR="00C40A4A">
        <w:rPr>
          <w:b/>
          <w:sz w:val="24"/>
        </w:rPr>
        <w:t xml:space="preserve">   </w:t>
      </w:r>
      <w:r w:rsidRPr="00D4400B">
        <w:rPr>
          <w:b/>
          <w:sz w:val="24"/>
        </w:rPr>
        <w:t xml:space="preserve"> </w:t>
      </w:r>
      <w:r w:rsidR="00C40A4A">
        <w:rPr>
          <w:b/>
          <w:sz w:val="24"/>
        </w:rPr>
        <w:t xml:space="preserve">  </w:t>
      </w:r>
      <w:r w:rsidRPr="00D4400B">
        <w:rPr>
          <w:b/>
          <w:sz w:val="24"/>
        </w:rPr>
        <w:t xml:space="preserve"> PREDSJEDNIK</w:t>
      </w:r>
    </w:p>
    <w:p w14:paraId="2FBDB48C" w14:textId="698741C5" w:rsidR="00A12EC4" w:rsidRPr="00D4400B" w:rsidRDefault="00A12EC4" w:rsidP="00A12EC4">
      <w:pPr>
        <w:jc w:val="center"/>
        <w:rPr>
          <w:b/>
          <w:sz w:val="24"/>
        </w:rPr>
      </w:pPr>
      <w:r w:rsidRPr="00D4400B">
        <w:rPr>
          <w:b/>
          <w:sz w:val="24"/>
        </w:rPr>
        <w:t xml:space="preserve">                                                 </w:t>
      </w:r>
      <w:r w:rsidR="00C5201C">
        <w:rPr>
          <w:b/>
          <w:sz w:val="24"/>
        </w:rPr>
        <w:t xml:space="preserve"> </w:t>
      </w:r>
      <w:r w:rsidR="00C40A4A">
        <w:rPr>
          <w:b/>
          <w:sz w:val="24"/>
        </w:rPr>
        <w:t xml:space="preserve">      </w:t>
      </w:r>
      <w:r w:rsidRPr="00D4400B">
        <w:rPr>
          <w:b/>
          <w:sz w:val="24"/>
        </w:rPr>
        <w:t xml:space="preserve"> </w:t>
      </w:r>
      <w:r>
        <w:rPr>
          <w:b/>
          <w:sz w:val="24"/>
        </w:rPr>
        <w:t xml:space="preserve">Denis </w:t>
      </w:r>
      <w:proofErr w:type="spellStart"/>
      <w:r>
        <w:rPr>
          <w:b/>
          <w:sz w:val="24"/>
        </w:rPr>
        <w:t>Diković</w:t>
      </w:r>
      <w:proofErr w:type="spellEnd"/>
    </w:p>
    <w:p w14:paraId="1BC42A51" w14:textId="77777777" w:rsidR="00A12EC4" w:rsidRPr="00C41E8B" w:rsidRDefault="00A12EC4" w:rsidP="00A12EC4">
      <w:pPr>
        <w:jc w:val="both"/>
        <w:rPr>
          <w:b/>
          <w:sz w:val="24"/>
        </w:rPr>
      </w:pPr>
      <w:r>
        <w:rPr>
          <w:b/>
          <w:sz w:val="24"/>
        </w:rPr>
        <w:br w:type="page"/>
      </w:r>
      <w:r w:rsidRPr="00C41E8B">
        <w:rPr>
          <w:b/>
          <w:sz w:val="24"/>
        </w:rPr>
        <w:lastRenderedPageBreak/>
        <w:t>………………………………………………………………………………………...</w:t>
      </w:r>
    </w:p>
    <w:p w14:paraId="4F981587" w14:textId="77777777" w:rsidR="00A12EC4" w:rsidRPr="00C41E8B" w:rsidRDefault="00A12EC4" w:rsidP="00A12EC4">
      <w:pPr>
        <w:jc w:val="both"/>
        <w:rPr>
          <w:b/>
          <w:sz w:val="24"/>
        </w:rPr>
      </w:pPr>
    </w:p>
    <w:p w14:paraId="187ECD6A" w14:textId="77777777" w:rsidR="00A12EC4" w:rsidRPr="00C41E8B" w:rsidRDefault="00A12EC4" w:rsidP="00A12EC4">
      <w:pPr>
        <w:keepNext/>
        <w:jc w:val="center"/>
        <w:outlineLvl w:val="2"/>
        <w:rPr>
          <w:b/>
          <w:sz w:val="24"/>
        </w:rPr>
      </w:pPr>
      <w:r w:rsidRPr="00C41E8B">
        <w:rPr>
          <w:b/>
          <w:sz w:val="24"/>
        </w:rPr>
        <w:t>O b r a z l o ž e n j e</w:t>
      </w:r>
    </w:p>
    <w:p w14:paraId="539B082A" w14:textId="77777777" w:rsidR="00A12EC4" w:rsidRPr="00C41E8B" w:rsidRDefault="00A12EC4" w:rsidP="00A12EC4">
      <w:pPr>
        <w:ind w:firstLine="720"/>
        <w:jc w:val="both"/>
        <w:rPr>
          <w:sz w:val="24"/>
          <w:szCs w:val="24"/>
        </w:rPr>
      </w:pPr>
      <w:r w:rsidRPr="00C41E8B">
        <w:rPr>
          <w:sz w:val="24"/>
          <w:szCs w:val="24"/>
        </w:rPr>
        <w:t>Pravni temelj za utvrđivanje javnih potreba u socijalnoj skrbi i zdravstvu sadržan je u odredbama članka 19. stavka 1. podstavka 5. i 6. Zakona o  lokalnoj i područnoj (regionalnoj) samoupravi  prema kojima jedinice lokane samouprave u svom samoupravnom djelokrugu obavljaju poslove lokalnog značaja kojima se neposredno ostvaruju potrebe građana, a koji nisu Ustavom ili zakonom dodijeljeni državnim tijelima,  i to među ostalim i poslove socijalne skrbi i primarne zdravstvene zaštite.</w:t>
      </w:r>
    </w:p>
    <w:p w14:paraId="7D9516FC" w14:textId="765B1A71" w:rsidR="00A12EC4" w:rsidRPr="00C41E8B" w:rsidRDefault="00A12EC4" w:rsidP="00A12EC4">
      <w:pPr>
        <w:ind w:firstLine="720"/>
        <w:jc w:val="both"/>
        <w:rPr>
          <w:color w:val="000000"/>
          <w:sz w:val="24"/>
          <w:szCs w:val="24"/>
        </w:rPr>
      </w:pPr>
      <w:r w:rsidRPr="00C41E8B">
        <w:rPr>
          <w:color w:val="000000"/>
          <w:sz w:val="24"/>
          <w:szCs w:val="24"/>
        </w:rPr>
        <w:t xml:space="preserve">Člankom </w:t>
      </w:r>
      <w:r>
        <w:rPr>
          <w:color w:val="000000"/>
          <w:sz w:val="24"/>
          <w:szCs w:val="24"/>
        </w:rPr>
        <w:t>287</w:t>
      </w:r>
      <w:r w:rsidRPr="00C41E8B">
        <w:rPr>
          <w:color w:val="000000"/>
          <w:sz w:val="24"/>
          <w:szCs w:val="24"/>
        </w:rPr>
        <w:t>. Zakona o socijalnoj skrbi (“Narodne novine “, br. 1</w:t>
      </w:r>
      <w:r>
        <w:rPr>
          <w:color w:val="000000"/>
          <w:sz w:val="24"/>
          <w:szCs w:val="24"/>
        </w:rPr>
        <w:t>8/22</w:t>
      </w:r>
      <w:r w:rsidR="0005538F">
        <w:rPr>
          <w:color w:val="000000"/>
          <w:sz w:val="24"/>
          <w:szCs w:val="24"/>
        </w:rPr>
        <w:t>.,</w:t>
      </w:r>
      <w:r>
        <w:rPr>
          <w:color w:val="000000"/>
          <w:sz w:val="24"/>
          <w:szCs w:val="24"/>
        </w:rPr>
        <w:t xml:space="preserve"> 46/22.</w:t>
      </w:r>
      <w:r w:rsidR="0005538F" w:rsidRPr="0005538F">
        <w:rPr>
          <w:color w:val="000000"/>
          <w:sz w:val="24"/>
          <w:szCs w:val="24"/>
        </w:rPr>
        <w:t>, </w:t>
      </w:r>
      <w:hyperlink r:id="rId5" w:tgtFrame="_blank" w:history="1">
        <w:r w:rsidR="0005538F" w:rsidRPr="0005538F">
          <w:rPr>
            <w:color w:val="000000"/>
            <w:sz w:val="24"/>
            <w:szCs w:val="24"/>
          </w:rPr>
          <w:t>119/22</w:t>
        </w:r>
      </w:hyperlink>
      <w:r w:rsidR="0005538F">
        <w:rPr>
          <w:color w:val="000000"/>
          <w:sz w:val="24"/>
          <w:szCs w:val="24"/>
        </w:rPr>
        <w:t xml:space="preserve">. i </w:t>
      </w:r>
      <w:hyperlink r:id="rId6" w:tgtFrame="_blank" w:history="1">
        <w:r w:rsidR="0005538F" w:rsidRPr="0005538F">
          <w:rPr>
            <w:color w:val="000000"/>
            <w:sz w:val="24"/>
            <w:szCs w:val="24"/>
          </w:rPr>
          <w:t>71/23</w:t>
        </w:r>
      </w:hyperlink>
      <w:r w:rsidR="0005538F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)</w:t>
      </w:r>
      <w:r w:rsidRPr="00C41E8B">
        <w:rPr>
          <w:color w:val="000000"/>
          <w:sz w:val="24"/>
          <w:szCs w:val="24"/>
        </w:rPr>
        <w:t xml:space="preserve"> propisano je da  se sredstva za financiranje djelatnosti socijalne skrbi osiguravaju iz sredstava proračuna Republike Hrvatske,  sredstava proračuna jedinica područne (regionalne) samouprave i Grada Zagreba,  sredstava proračuna jedinica lokalne samouprave,  prihoda ostvarenih sudjelovanjem korisnika i njihovih obveznika uzdržavanja u plaćanju troškova socijalnih usluga, vlastitih prihoda, te  donacija, pomoći i ostalih namjenskih prihoda.</w:t>
      </w:r>
    </w:p>
    <w:p w14:paraId="5B9FB8AE" w14:textId="77777777" w:rsidR="00A12EC4" w:rsidRPr="00C41E8B" w:rsidRDefault="00A12EC4" w:rsidP="00A12EC4">
      <w:pPr>
        <w:ind w:firstLine="720"/>
        <w:jc w:val="both"/>
        <w:rPr>
          <w:color w:val="000000"/>
          <w:sz w:val="24"/>
          <w:szCs w:val="24"/>
        </w:rPr>
      </w:pPr>
      <w:r w:rsidRPr="00C41E8B">
        <w:rPr>
          <w:color w:val="000000"/>
          <w:sz w:val="24"/>
          <w:szCs w:val="24"/>
        </w:rPr>
        <w:t>Prema odredbama članka 41. tog Zakona jedinice lokalne samouprave dužne su u svom proračunu osigurati sredstva za ostvarivanje prava na podmirenje troškova stanovanja, pod uvjetima i na način propisan tim Zakonom</w:t>
      </w:r>
      <w:r>
        <w:rPr>
          <w:color w:val="000000"/>
          <w:sz w:val="24"/>
          <w:szCs w:val="24"/>
        </w:rPr>
        <w:t xml:space="preserve">, a </w:t>
      </w:r>
      <w:r w:rsidRPr="00C41E8B">
        <w:rPr>
          <w:color w:val="000000"/>
          <w:sz w:val="24"/>
          <w:szCs w:val="24"/>
        </w:rPr>
        <w:t xml:space="preserve">  mogu  osigurati sredstva za ostvarivanje novčanih pomoći i socijalnih usluga stanovnicima na svom području u većem opsegu nego je utvrđeno tim Zakonom, na način propisan njihovim općim aktom, ukoliko u svom proračunu imaju za to osigurana sredstva.</w:t>
      </w:r>
    </w:p>
    <w:p w14:paraId="197CE439" w14:textId="77777777" w:rsidR="00A12EC4" w:rsidRPr="00C41E8B" w:rsidRDefault="00A12EC4" w:rsidP="00A12EC4">
      <w:pPr>
        <w:ind w:firstLine="708"/>
        <w:jc w:val="both"/>
        <w:rPr>
          <w:color w:val="000000"/>
          <w:sz w:val="24"/>
          <w:szCs w:val="24"/>
        </w:rPr>
      </w:pPr>
      <w:r w:rsidRPr="00C41E8B">
        <w:rPr>
          <w:color w:val="000000"/>
          <w:sz w:val="24"/>
          <w:szCs w:val="24"/>
        </w:rPr>
        <w:t>Člankom 32. Zakona o udrugama propisano je da se programi i projekti od interesa za opće dobro u Republici Hrvatskoj koje provode udruge mogu se financirati iz državnog proračuna, proračuna jedinica lokalne i područne (regionalne) samouprave, fondova Europske unije i drugih javnih izvora.</w:t>
      </w:r>
    </w:p>
    <w:p w14:paraId="674C1F98" w14:textId="77777777" w:rsidR="00A12EC4" w:rsidRDefault="00A12EC4" w:rsidP="00A12EC4">
      <w:pPr>
        <w:ind w:firstLine="708"/>
        <w:jc w:val="both"/>
        <w:rPr>
          <w:color w:val="000000"/>
          <w:sz w:val="24"/>
          <w:szCs w:val="24"/>
        </w:rPr>
      </w:pPr>
      <w:r w:rsidRPr="00C41E8B">
        <w:rPr>
          <w:color w:val="000000"/>
          <w:sz w:val="24"/>
          <w:szCs w:val="24"/>
        </w:rPr>
        <w:t>Programima i projektima od interesa za opće dobro, u smislu navedenog  Zakona, smatraju se zaokruženi i tematski jasno određeni skupovi/skup aktivnosti koje su u skladu s vrednotama propisanima Ustavom Republike Hrvatske, te čije provođenje kroz dugoročni ili vremenski ograničeni rok djelovanja daje vidljivu dodanu društvenu vrijednost kojom se podiže kvaliteta života pojedinca i unaprjeđuje razvoj šire društvene zajednice.</w:t>
      </w:r>
    </w:p>
    <w:p w14:paraId="6E64EF98" w14:textId="6051351C" w:rsidR="00A12EC4" w:rsidRDefault="00A12EC4" w:rsidP="00A12EC4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Predložene promjene u programu rezultat su dinamike isplata pojedinih vidova </w:t>
      </w:r>
      <w:r w:rsidR="00866F84">
        <w:rPr>
          <w:color w:val="000000"/>
          <w:sz w:val="24"/>
          <w:szCs w:val="24"/>
        </w:rPr>
        <w:t xml:space="preserve">mjera </w:t>
      </w:r>
      <w:r>
        <w:rPr>
          <w:color w:val="000000"/>
          <w:sz w:val="24"/>
          <w:szCs w:val="24"/>
        </w:rPr>
        <w:t>socijalne skrbi tijekom godine.</w:t>
      </w:r>
    </w:p>
    <w:p w14:paraId="45163CCB" w14:textId="19244589" w:rsidR="0005538F" w:rsidRDefault="00866F84" w:rsidP="00A12EC4">
      <w:pPr>
        <w:ind w:firstLine="720"/>
        <w:jc w:val="both"/>
        <w:rPr>
          <w:sz w:val="24"/>
        </w:rPr>
      </w:pPr>
      <w:r>
        <w:rPr>
          <w:sz w:val="24"/>
        </w:rPr>
        <w:t>Predloženim promjenama u</w:t>
      </w:r>
      <w:r w:rsidR="0005538F">
        <w:rPr>
          <w:sz w:val="24"/>
        </w:rPr>
        <w:t xml:space="preserve">kupna vrijednost Programa </w:t>
      </w:r>
      <w:r>
        <w:rPr>
          <w:sz w:val="24"/>
        </w:rPr>
        <w:t>predlaže se povećati sa planiranih 2</w:t>
      </w:r>
      <w:r w:rsidR="00C838D4">
        <w:rPr>
          <w:sz w:val="24"/>
        </w:rPr>
        <w:t>47</w:t>
      </w:r>
      <w:r>
        <w:rPr>
          <w:sz w:val="24"/>
        </w:rPr>
        <w:t>.</w:t>
      </w:r>
      <w:r w:rsidR="00C838D4">
        <w:rPr>
          <w:sz w:val="24"/>
        </w:rPr>
        <w:t>190</w:t>
      </w:r>
      <w:r>
        <w:rPr>
          <w:sz w:val="24"/>
        </w:rPr>
        <w:t>,00 EUR na 3</w:t>
      </w:r>
      <w:r w:rsidR="00C838D4">
        <w:rPr>
          <w:sz w:val="24"/>
        </w:rPr>
        <w:t>29</w:t>
      </w:r>
      <w:r>
        <w:rPr>
          <w:sz w:val="24"/>
        </w:rPr>
        <w:t>.</w:t>
      </w:r>
      <w:r w:rsidR="00C838D4">
        <w:rPr>
          <w:sz w:val="24"/>
        </w:rPr>
        <w:t>090</w:t>
      </w:r>
      <w:r>
        <w:rPr>
          <w:sz w:val="24"/>
        </w:rPr>
        <w:t xml:space="preserve">,00 EUR. Od toga </w:t>
      </w:r>
      <w:r w:rsidR="0005538F">
        <w:rPr>
          <w:sz w:val="24"/>
        </w:rPr>
        <w:t xml:space="preserve"> vrijednost dijela Programa namijenjenog za socijalnu skrb predlaže </w:t>
      </w:r>
      <w:r>
        <w:rPr>
          <w:sz w:val="24"/>
        </w:rPr>
        <w:t xml:space="preserve">se povećati sa </w:t>
      </w:r>
      <w:r w:rsidR="00C838D4">
        <w:rPr>
          <w:sz w:val="24"/>
        </w:rPr>
        <w:t>195</w:t>
      </w:r>
      <w:r>
        <w:rPr>
          <w:sz w:val="24"/>
        </w:rPr>
        <w:t>.</w:t>
      </w:r>
      <w:r w:rsidR="00C838D4">
        <w:rPr>
          <w:sz w:val="24"/>
        </w:rPr>
        <w:t>646</w:t>
      </w:r>
      <w:r>
        <w:rPr>
          <w:sz w:val="24"/>
        </w:rPr>
        <w:t xml:space="preserve">,00 EUR na </w:t>
      </w:r>
      <w:r w:rsidR="00C838D4">
        <w:rPr>
          <w:sz w:val="24"/>
        </w:rPr>
        <w:t>275</w:t>
      </w:r>
      <w:r w:rsidR="009C3026">
        <w:rPr>
          <w:sz w:val="24"/>
        </w:rPr>
        <w:t>.</w:t>
      </w:r>
      <w:r w:rsidR="00C838D4">
        <w:rPr>
          <w:sz w:val="24"/>
        </w:rPr>
        <w:t>946</w:t>
      </w:r>
      <w:r w:rsidR="009C3026">
        <w:rPr>
          <w:sz w:val="24"/>
        </w:rPr>
        <w:t xml:space="preserve">,00 EUR., dok se vrijednost dijela Programa namijenjenog za zdravstvo planira </w:t>
      </w:r>
      <w:r w:rsidR="00C838D4">
        <w:rPr>
          <w:sz w:val="24"/>
        </w:rPr>
        <w:t>povećati</w:t>
      </w:r>
      <w:r w:rsidR="0005538F">
        <w:rPr>
          <w:sz w:val="24"/>
        </w:rPr>
        <w:t xml:space="preserve"> </w:t>
      </w:r>
      <w:r w:rsidR="009C3026">
        <w:rPr>
          <w:sz w:val="24"/>
        </w:rPr>
        <w:t>sa planiranih 5</w:t>
      </w:r>
      <w:r w:rsidR="00C838D4">
        <w:rPr>
          <w:sz w:val="24"/>
        </w:rPr>
        <w:t>1</w:t>
      </w:r>
      <w:r w:rsidR="009C3026">
        <w:rPr>
          <w:sz w:val="24"/>
        </w:rPr>
        <w:t>.</w:t>
      </w:r>
      <w:r w:rsidR="00C838D4">
        <w:rPr>
          <w:sz w:val="24"/>
        </w:rPr>
        <w:t>544</w:t>
      </w:r>
      <w:r w:rsidR="009C3026">
        <w:rPr>
          <w:sz w:val="24"/>
        </w:rPr>
        <w:t xml:space="preserve">,00 EUR na </w:t>
      </w:r>
      <w:r w:rsidR="00C838D4">
        <w:rPr>
          <w:sz w:val="24"/>
        </w:rPr>
        <w:t>53</w:t>
      </w:r>
      <w:r w:rsidR="009C3026">
        <w:rPr>
          <w:sz w:val="24"/>
        </w:rPr>
        <w:t>.</w:t>
      </w:r>
      <w:r w:rsidR="00C838D4">
        <w:rPr>
          <w:sz w:val="24"/>
        </w:rPr>
        <w:t>144</w:t>
      </w:r>
      <w:r w:rsidR="009C3026">
        <w:rPr>
          <w:sz w:val="24"/>
        </w:rPr>
        <w:t>,00 EUR.</w:t>
      </w:r>
    </w:p>
    <w:p w14:paraId="72565577" w14:textId="77777777" w:rsidR="009C3026" w:rsidRDefault="00A12EC4" w:rsidP="009C3026">
      <w:pPr>
        <w:ind w:firstLine="720"/>
        <w:jc w:val="both"/>
        <w:rPr>
          <w:sz w:val="24"/>
        </w:rPr>
      </w:pPr>
      <w:r>
        <w:rPr>
          <w:sz w:val="24"/>
        </w:rPr>
        <w:t>R</w:t>
      </w:r>
      <w:r w:rsidRPr="00C41E8B">
        <w:rPr>
          <w:sz w:val="24"/>
        </w:rPr>
        <w:t xml:space="preserve">azlike u odnosu na postojeći program u dijelu koji se donosi na </w:t>
      </w:r>
      <w:r>
        <w:rPr>
          <w:sz w:val="24"/>
        </w:rPr>
        <w:t xml:space="preserve">pojedine potrebe u socijalnoj skrbi, su </w:t>
      </w:r>
      <w:r w:rsidRPr="00C41E8B">
        <w:rPr>
          <w:sz w:val="24"/>
        </w:rPr>
        <w:t>slijedeće:</w:t>
      </w:r>
    </w:p>
    <w:p w14:paraId="7342770E" w14:textId="77777777" w:rsidR="009C3026" w:rsidRDefault="009C3026" w:rsidP="009C3026">
      <w:pPr>
        <w:jc w:val="both"/>
        <w:rPr>
          <w:sz w:val="24"/>
        </w:rPr>
      </w:pPr>
    </w:p>
    <w:p w14:paraId="178EA356" w14:textId="2929B256" w:rsidR="009C3026" w:rsidRDefault="009C3026" w:rsidP="009C3026">
      <w:pPr>
        <w:pStyle w:val="Odlomakpopis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Sredstava namijenjena za podmirenje troškova djece u ustanovama za predškolski odgoj povećala bi se sa planiranih 1</w:t>
      </w:r>
      <w:r w:rsidR="00C838D4">
        <w:rPr>
          <w:sz w:val="24"/>
        </w:rPr>
        <w:t>5</w:t>
      </w:r>
      <w:r>
        <w:rPr>
          <w:sz w:val="24"/>
        </w:rPr>
        <w:t>.</w:t>
      </w:r>
      <w:r w:rsidR="00C838D4">
        <w:rPr>
          <w:sz w:val="24"/>
        </w:rPr>
        <w:t>4</w:t>
      </w:r>
      <w:r>
        <w:rPr>
          <w:sz w:val="24"/>
        </w:rPr>
        <w:t xml:space="preserve">00,00 EUR na </w:t>
      </w:r>
      <w:r w:rsidR="00C838D4">
        <w:rPr>
          <w:sz w:val="24"/>
        </w:rPr>
        <w:t>20</w:t>
      </w:r>
      <w:r>
        <w:rPr>
          <w:sz w:val="24"/>
        </w:rPr>
        <w:t>.</w:t>
      </w:r>
      <w:r w:rsidR="00C838D4">
        <w:rPr>
          <w:sz w:val="24"/>
        </w:rPr>
        <w:t>1</w:t>
      </w:r>
      <w:r>
        <w:rPr>
          <w:sz w:val="24"/>
        </w:rPr>
        <w:t>00,00 EUR.</w:t>
      </w:r>
    </w:p>
    <w:p w14:paraId="13DAB9AC" w14:textId="2A96A2A9" w:rsidR="00C838D4" w:rsidRDefault="00C838D4" w:rsidP="00C838D4">
      <w:pPr>
        <w:pStyle w:val="Odlomakpopis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Sredstva namijenjena za podmirenje troškova stanovanja povećala bi se sa planiranih 12.800,00 EUR na 14.600,00 EUR.</w:t>
      </w:r>
    </w:p>
    <w:p w14:paraId="1CF1B3D4" w14:textId="3CE7C5FE" w:rsidR="00C838D4" w:rsidRDefault="00C838D4" w:rsidP="00C838D4">
      <w:pPr>
        <w:pStyle w:val="Odlomakpopis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Sredstava namijenjena za jednokratne naknade povodom rođenja djeteta  smanjila bi se sa planiranih 18.000,00 EUR na 13.200,00 EUR.</w:t>
      </w:r>
    </w:p>
    <w:p w14:paraId="38548150" w14:textId="328BE127" w:rsidR="00C838D4" w:rsidRDefault="00C838D4" w:rsidP="00C838D4">
      <w:pPr>
        <w:pStyle w:val="Odlomakpopis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Sredstva namijenjena za podmirenje pogrebnih troškova povećala bi se sa planiranih 2.500,00 EUR na 8.300,00 EUR</w:t>
      </w:r>
    </w:p>
    <w:p w14:paraId="49148B9B" w14:textId="776D0C19" w:rsidR="00C838D4" w:rsidRDefault="00C838D4" w:rsidP="00C838D4">
      <w:pPr>
        <w:pStyle w:val="Odlomakpopis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Sredstava namijenjena za jednokratne novčane pomoći povećala bi se sa planiranih 15.000,00 EUR na 25.000,00 EUR.</w:t>
      </w:r>
    </w:p>
    <w:p w14:paraId="13FF9E90" w14:textId="5779D398" w:rsidR="00811043" w:rsidRDefault="00811043" w:rsidP="00811043">
      <w:pPr>
        <w:pStyle w:val="Odlomakpopis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lastRenderedPageBreak/>
        <w:t>Sredstava namijenjena za ostale oblike pomoći obiteljima i samcima  povećala bi se sa planiranih 7.500,00 EUR na 10.500,00 EUR.</w:t>
      </w:r>
    </w:p>
    <w:p w14:paraId="4E488E21" w14:textId="2E021833" w:rsidR="00811043" w:rsidRDefault="00811043" w:rsidP="00811043">
      <w:pPr>
        <w:pStyle w:val="Odlomakpopisa"/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Sredstava namijenjena za srednjoškolske stipendije za deficitarna zanimanja u planiranom iznosu od 5.000,00 EUR neće se izvršiti u ovoj godini, budući da se do konca godine ne planira objaviti natječaj, te se ta stavke briše iz Programa.</w:t>
      </w:r>
    </w:p>
    <w:p w14:paraId="0F94E636" w14:textId="77777777" w:rsidR="00811043" w:rsidRDefault="00811043" w:rsidP="00F22D7D">
      <w:pPr>
        <w:jc w:val="both"/>
        <w:rPr>
          <w:sz w:val="24"/>
        </w:rPr>
      </w:pPr>
    </w:p>
    <w:p w14:paraId="17D120B8" w14:textId="21673625" w:rsidR="00F22D7D" w:rsidRDefault="00F22D7D" w:rsidP="00F22D7D">
      <w:pPr>
        <w:jc w:val="both"/>
        <w:rPr>
          <w:sz w:val="24"/>
        </w:rPr>
      </w:pPr>
      <w:r>
        <w:rPr>
          <w:sz w:val="24"/>
        </w:rPr>
        <w:t>Sve gore navedene promjene odnose se na</w:t>
      </w:r>
      <w:r w:rsidR="009746E0">
        <w:rPr>
          <w:sz w:val="24"/>
        </w:rPr>
        <w:t xml:space="preserve"> socijalne </w:t>
      </w:r>
      <w:r>
        <w:rPr>
          <w:sz w:val="24"/>
        </w:rPr>
        <w:t xml:space="preserve"> mjere predviđene Odlukom o socijalnoj skrbi („Službene novine Općine Marčana“ br. 18/22. i 18/23.)</w:t>
      </w:r>
    </w:p>
    <w:p w14:paraId="4D3FCAD4" w14:textId="77777777" w:rsidR="00811043" w:rsidRDefault="00811043" w:rsidP="00F22D7D">
      <w:pPr>
        <w:jc w:val="both"/>
        <w:rPr>
          <w:sz w:val="24"/>
        </w:rPr>
      </w:pPr>
    </w:p>
    <w:p w14:paraId="0E878950" w14:textId="1315CDB5" w:rsidR="00811043" w:rsidRDefault="00811043" w:rsidP="00F22D7D">
      <w:pPr>
        <w:jc w:val="both"/>
        <w:rPr>
          <w:sz w:val="24"/>
        </w:rPr>
      </w:pPr>
      <w:r>
        <w:rPr>
          <w:sz w:val="24"/>
        </w:rPr>
        <w:t xml:space="preserve">U Proračunu Općine Marčana za 2025. godinu, putem </w:t>
      </w:r>
      <w:r w:rsidRPr="00811043">
        <w:rPr>
          <w:sz w:val="24"/>
        </w:rPr>
        <w:t>Prvih Izmjena Programa javnih potreba u socijalnoj skrbi i zdravstvu za 202</w:t>
      </w:r>
      <w:r>
        <w:rPr>
          <w:sz w:val="24"/>
        </w:rPr>
        <w:t>5</w:t>
      </w:r>
      <w:r w:rsidRPr="00811043">
        <w:rPr>
          <w:sz w:val="24"/>
        </w:rPr>
        <w:t>. godinu</w:t>
      </w:r>
      <w:r>
        <w:rPr>
          <w:sz w:val="24"/>
        </w:rPr>
        <w:t xml:space="preserve">, u  </w:t>
      </w:r>
      <w:r w:rsidRPr="00811043">
        <w:rPr>
          <w:sz w:val="24"/>
        </w:rPr>
        <w:t>Program</w:t>
      </w:r>
      <w:r>
        <w:rPr>
          <w:sz w:val="24"/>
        </w:rPr>
        <w:t>u</w:t>
      </w:r>
      <w:r w:rsidRPr="00811043">
        <w:rPr>
          <w:sz w:val="24"/>
        </w:rPr>
        <w:t xml:space="preserve"> javnih potreba u socijalnoj skrbi i zdravstvu za 2025. godinu</w:t>
      </w:r>
      <w:r>
        <w:rPr>
          <w:sz w:val="24"/>
        </w:rPr>
        <w:t xml:space="preserve">, planira se dodati stavka u visini od  60.000,00 EUR </w:t>
      </w:r>
      <w:r w:rsidRPr="00811043">
        <w:rPr>
          <w:sz w:val="24"/>
        </w:rPr>
        <w:t>(aktivnost: jednokratne naknade umirovljenicima - božićnica, izvor financiranja: 1.1 Opći prihodi i primitci, naziv rashoda/izdatka: Jednokratne naknade povodom božićnih blagdana)</w:t>
      </w:r>
      <w:r>
        <w:rPr>
          <w:sz w:val="24"/>
        </w:rPr>
        <w:t xml:space="preserve"> u svrhu isplate jednokratne naknade umirovljenicima s područja Općine Marčana, povodom božićnih blagdana. </w:t>
      </w:r>
    </w:p>
    <w:p w14:paraId="1C6B892B" w14:textId="6BD1ABDD" w:rsidR="002D72C0" w:rsidRDefault="002D72C0" w:rsidP="00F22D7D">
      <w:pPr>
        <w:jc w:val="both"/>
        <w:rPr>
          <w:sz w:val="24"/>
        </w:rPr>
      </w:pPr>
      <w:r>
        <w:rPr>
          <w:sz w:val="24"/>
        </w:rPr>
        <w:t>O</w:t>
      </w:r>
      <w:r w:rsidRPr="002D72C0">
        <w:rPr>
          <w:sz w:val="24"/>
        </w:rPr>
        <w:t>bzirom na realizaciju Proračuna Općine Marčana za 202</w:t>
      </w:r>
      <w:r>
        <w:rPr>
          <w:sz w:val="24"/>
        </w:rPr>
        <w:t>5</w:t>
      </w:r>
      <w:r w:rsidRPr="002D72C0">
        <w:rPr>
          <w:sz w:val="24"/>
        </w:rPr>
        <w:t xml:space="preserve">. godinu i proračunske mogućnosti, te imajući u vidu ugrožena materijalna prava umirovljenika prouzrokovana rastom cijena osnovnih živežnih namirnica te općenitim rastom troškova života, a u cilju dostojanstvenog dočeka božićnih blagdana i kraja tekuće godine, predlaže </w:t>
      </w:r>
      <w:r>
        <w:rPr>
          <w:sz w:val="24"/>
        </w:rPr>
        <w:t xml:space="preserve">se </w:t>
      </w:r>
      <w:r w:rsidRPr="002D72C0">
        <w:rPr>
          <w:sz w:val="24"/>
        </w:rPr>
        <w:t xml:space="preserve">usvajanje </w:t>
      </w:r>
      <w:r>
        <w:rPr>
          <w:sz w:val="24"/>
        </w:rPr>
        <w:t>navedene</w:t>
      </w:r>
      <w:r w:rsidRPr="002D72C0">
        <w:rPr>
          <w:sz w:val="24"/>
        </w:rPr>
        <w:t xml:space="preserve"> izmjene i dodjele božićnica svim umirovljenicima s prebivalištem na području Općine Marčana. Predvidiva sredstva za realizaciju predložene mjere utvrđena su s obzirom na utvrđenja o dobnim skupinama iz popisa stanovništva provedenog 2021. godine</w:t>
      </w:r>
      <w:r>
        <w:rPr>
          <w:sz w:val="24"/>
        </w:rPr>
        <w:t xml:space="preserve"> i tekućih </w:t>
      </w:r>
      <w:r w:rsidRPr="002D72C0">
        <w:rPr>
          <w:sz w:val="24"/>
        </w:rPr>
        <w:t>podataka iz službene evidencije Hrvatskog zavoda za mirovinsko osiguranje o umirovljenicima sa prebivalištem na području Općine Marčana.</w:t>
      </w:r>
    </w:p>
    <w:p w14:paraId="6DF8C68A" w14:textId="77777777" w:rsidR="00F22D7D" w:rsidRDefault="00F22D7D" w:rsidP="00F22D7D">
      <w:pPr>
        <w:jc w:val="both"/>
        <w:rPr>
          <w:sz w:val="24"/>
        </w:rPr>
      </w:pPr>
    </w:p>
    <w:p w14:paraId="6C8A2FFC" w14:textId="3B0A5FAC" w:rsidR="009C3026" w:rsidRDefault="00F22D7D" w:rsidP="00AB1B94">
      <w:pPr>
        <w:jc w:val="both"/>
        <w:rPr>
          <w:sz w:val="24"/>
        </w:rPr>
      </w:pPr>
      <w:r>
        <w:rPr>
          <w:sz w:val="24"/>
        </w:rPr>
        <w:t xml:space="preserve">U odnosu na javne potrebe u socijalnoj skrbi koje se zadovoljavaju putem institucionalnih oblika skrbi, sredstva za sufinanciranje Programa Pomoć u kući na </w:t>
      </w:r>
      <w:proofErr w:type="spellStart"/>
      <w:r>
        <w:rPr>
          <w:sz w:val="24"/>
        </w:rPr>
        <w:t>Puljštini</w:t>
      </w:r>
      <w:proofErr w:type="spellEnd"/>
      <w:r>
        <w:rPr>
          <w:sz w:val="24"/>
        </w:rPr>
        <w:t xml:space="preserve"> kojega provodi Crveni križ GD Pula</w:t>
      </w:r>
      <w:r w:rsidR="00AB1B94">
        <w:rPr>
          <w:sz w:val="24"/>
        </w:rPr>
        <w:t xml:space="preserve">, povećala bi se sa planiranih </w:t>
      </w:r>
      <w:r w:rsidR="00330251">
        <w:rPr>
          <w:sz w:val="24"/>
        </w:rPr>
        <w:t>12</w:t>
      </w:r>
      <w:r w:rsidR="00AB1B94">
        <w:rPr>
          <w:sz w:val="24"/>
        </w:rPr>
        <w:t>.500,00 EUR na 1</w:t>
      </w:r>
      <w:r w:rsidR="00330251">
        <w:rPr>
          <w:sz w:val="24"/>
        </w:rPr>
        <w:t>7</w:t>
      </w:r>
      <w:r w:rsidR="00AB1B94">
        <w:rPr>
          <w:sz w:val="24"/>
        </w:rPr>
        <w:t>.</w:t>
      </w:r>
      <w:r w:rsidR="00330251">
        <w:rPr>
          <w:sz w:val="24"/>
        </w:rPr>
        <w:t>3</w:t>
      </w:r>
      <w:r w:rsidR="00AB1B94">
        <w:rPr>
          <w:sz w:val="24"/>
        </w:rPr>
        <w:t>00,00 EUR. Na području Općine  Marčana u programu je 1</w:t>
      </w:r>
      <w:r w:rsidR="00B16551">
        <w:rPr>
          <w:sz w:val="24"/>
        </w:rPr>
        <w:t>2</w:t>
      </w:r>
      <w:r w:rsidR="00AB1B94">
        <w:rPr>
          <w:sz w:val="24"/>
        </w:rPr>
        <w:t xml:space="preserve"> korisnika kojima se godišnje pruža </w:t>
      </w:r>
      <w:r w:rsidR="00B16551">
        <w:rPr>
          <w:sz w:val="24"/>
        </w:rPr>
        <w:t>720</w:t>
      </w:r>
      <w:r w:rsidR="00AB1B94">
        <w:rPr>
          <w:sz w:val="24"/>
        </w:rPr>
        <w:t xml:space="preserve"> usluga kroz </w:t>
      </w:r>
      <w:r w:rsidR="00B16551">
        <w:rPr>
          <w:sz w:val="24"/>
        </w:rPr>
        <w:t xml:space="preserve">više od </w:t>
      </w:r>
      <w:r w:rsidR="00AB1B94">
        <w:rPr>
          <w:sz w:val="24"/>
        </w:rPr>
        <w:t>5</w:t>
      </w:r>
      <w:r w:rsidR="00B16551">
        <w:rPr>
          <w:sz w:val="24"/>
        </w:rPr>
        <w:t>0</w:t>
      </w:r>
      <w:r w:rsidR="00AB1B94">
        <w:rPr>
          <w:sz w:val="24"/>
        </w:rPr>
        <w:t xml:space="preserve">0 posjeta </w:t>
      </w:r>
      <w:proofErr w:type="spellStart"/>
      <w:r w:rsidR="00AB1B94">
        <w:rPr>
          <w:sz w:val="24"/>
        </w:rPr>
        <w:t>gerontodomaćica</w:t>
      </w:r>
      <w:proofErr w:type="spellEnd"/>
      <w:r w:rsidR="00AB1B94">
        <w:rPr>
          <w:sz w:val="24"/>
        </w:rPr>
        <w:t xml:space="preserve">. </w:t>
      </w:r>
      <w:r>
        <w:rPr>
          <w:sz w:val="24"/>
        </w:rPr>
        <w:t xml:space="preserve"> </w:t>
      </w:r>
    </w:p>
    <w:p w14:paraId="2D26A187" w14:textId="66CFAE14" w:rsidR="00C07603" w:rsidRPr="00AB1B94" w:rsidRDefault="00C07603" w:rsidP="00AB1B94">
      <w:pPr>
        <w:jc w:val="both"/>
        <w:rPr>
          <w:sz w:val="24"/>
        </w:rPr>
      </w:pPr>
      <w:r>
        <w:rPr>
          <w:sz w:val="24"/>
        </w:rPr>
        <w:t xml:space="preserve">Sredstva za sufinanciranje rada Dnevnog centra za rehabilitaciju Veruda povećala bi se s prvotno planiranih 1.327,00 EUR na 5.000,00 EUR. Dnevni centar za rehabilitaciju Veruda  podnio je zahtjev za povećanja sredstava predviđenih u proračunu Općine Marčana za 2025. godinu, budući da usluge Dnevnog centra </w:t>
      </w:r>
      <w:r w:rsidR="00275318">
        <w:rPr>
          <w:sz w:val="24"/>
        </w:rPr>
        <w:t xml:space="preserve">tijekom 2025. godine koristi 22 </w:t>
      </w:r>
      <w:r>
        <w:rPr>
          <w:sz w:val="24"/>
        </w:rPr>
        <w:t>kori</w:t>
      </w:r>
      <w:r w:rsidR="00275318">
        <w:rPr>
          <w:sz w:val="24"/>
        </w:rPr>
        <w:t xml:space="preserve">snika s područja Općine Marčana od kojih devetoro koristi uslugu </w:t>
      </w:r>
      <w:proofErr w:type="spellStart"/>
      <w:r w:rsidR="00275318">
        <w:rPr>
          <w:sz w:val="24"/>
        </w:rPr>
        <w:t>neurorazvojne</w:t>
      </w:r>
      <w:proofErr w:type="spellEnd"/>
      <w:r w:rsidR="00275318">
        <w:rPr>
          <w:sz w:val="24"/>
        </w:rPr>
        <w:t xml:space="preserve"> terapije, četvero, uslugu rane razvojne podrške, troje uslugu psihosocijalne podrške i šestero uslugu stručne procjene.</w:t>
      </w:r>
      <w:r>
        <w:rPr>
          <w:sz w:val="24"/>
        </w:rPr>
        <w:t xml:space="preserve">  </w:t>
      </w:r>
    </w:p>
    <w:p w14:paraId="06B9339E" w14:textId="77777777" w:rsidR="009C3026" w:rsidRDefault="009C3026" w:rsidP="009C3026">
      <w:pPr>
        <w:jc w:val="both"/>
        <w:rPr>
          <w:sz w:val="24"/>
        </w:rPr>
      </w:pPr>
    </w:p>
    <w:p w14:paraId="3B3B6BA1" w14:textId="77777777" w:rsidR="001D42B4" w:rsidRDefault="00A12EC4" w:rsidP="009C30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r w:rsidR="009746E0">
        <w:rPr>
          <w:sz w:val="24"/>
          <w:szCs w:val="24"/>
        </w:rPr>
        <w:t>dijelu Programa koji se odnosi na javne potrebe u zdravstvu koje se zadovoljavaju putem institucionalnih oblika zdravstvene skrbi ukupn</w:t>
      </w:r>
      <w:r w:rsidR="00CB1CC1">
        <w:rPr>
          <w:sz w:val="24"/>
          <w:szCs w:val="24"/>
        </w:rPr>
        <w:t>o</w:t>
      </w:r>
      <w:r w:rsidR="009746E0">
        <w:rPr>
          <w:sz w:val="24"/>
          <w:szCs w:val="24"/>
        </w:rPr>
        <w:t xml:space="preserve"> planirani iznos u visini od 5</w:t>
      </w:r>
      <w:r w:rsidR="00CB1CC1">
        <w:rPr>
          <w:sz w:val="24"/>
          <w:szCs w:val="24"/>
        </w:rPr>
        <w:t>1</w:t>
      </w:r>
      <w:r w:rsidR="009746E0">
        <w:rPr>
          <w:sz w:val="24"/>
          <w:szCs w:val="24"/>
        </w:rPr>
        <w:t>.</w:t>
      </w:r>
      <w:r w:rsidR="00CB1CC1">
        <w:rPr>
          <w:sz w:val="24"/>
          <w:szCs w:val="24"/>
        </w:rPr>
        <w:t>5</w:t>
      </w:r>
      <w:r w:rsidR="009746E0">
        <w:rPr>
          <w:sz w:val="24"/>
          <w:szCs w:val="24"/>
        </w:rPr>
        <w:t>4</w:t>
      </w:r>
      <w:r w:rsidR="00CB1CC1">
        <w:rPr>
          <w:sz w:val="24"/>
          <w:szCs w:val="24"/>
        </w:rPr>
        <w:t>4</w:t>
      </w:r>
      <w:r w:rsidR="009746E0">
        <w:rPr>
          <w:sz w:val="24"/>
          <w:szCs w:val="24"/>
        </w:rPr>
        <w:t xml:space="preserve">,00 EUR </w:t>
      </w:r>
      <w:r w:rsidR="001D42B4">
        <w:rPr>
          <w:sz w:val="24"/>
          <w:szCs w:val="24"/>
        </w:rPr>
        <w:t>povećao bi se na 53</w:t>
      </w:r>
      <w:r w:rsidR="009746E0">
        <w:rPr>
          <w:sz w:val="24"/>
          <w:szCs w:val="24"/>
        </w:rPr>
        <w:t>.1</w:t>
      </w:r>
      <w:r w:rsidR="001D42B4">
        <w:rPr>
          <w:sz w:val="24"/>
          <w:szCs w:val="24"/>
        </w:rPr>
        <w:t>44</w:t>
      </w:r>
      <w:r w:rsidR="009746E0">
        <w:rPr>
          <w:sz w:val="24"/>
          <w:szCs w:val="24"/>
        </w:rPr>
        <w:t xml:space="preserve">,00 EUR. </w:t>
      </w:r>
    </w:p>
    <w:p w14:paraId="09687112" w14:textId="7EB0D73C" w:rsidR="00967CA0" w:rsidRDefault="001D42B4" w:rsidP="009C3026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1D42B4">
        <w:rPr>
          <w:sz w:val="24"/>
          <w:szCs w:val="24"/>
        </w:rPr>
        <w:t xml:space="preserve">redstva planirana za organizaciju prijevoza pacijenata iz istočnog dijela Općine Marčana do centralne ambulante u </w:t>
      </w:r>
      <w:proofErr w:type="spellStart"/>
      <w:r w:rsidRPr="001D42B4">
        <w:rPr>
          <w:sz w:val="24"/>
          <w:szCs w:val="24"/>
        </w:rPr>
        <w:t>Marčani</w:t>
      </w:r>
      <w:proofErr w:type="spellEnd"/>
      <w:r w:rsidRPr="001D42B4">
        <w:rPr>
          <w:sz w:val="24"/>
          <w:szCs w:val="24"/>
        </w:rPr>
        <w:t xml:space="preserve"> (dva puta tjedno) s planiranih 1</w:t>
      </w:r>
      <w:r>
        <w:rPr>
          <w:sz w:val="24"/>
          <w:szCs w:val="24"/>
        </w:rPr>
        <w:t>6</w:t>
      </w:r>
      <w:r w:rsidRPr="001D42B4">
        <w:rPr>
          <w:sz w:val="24"/>
          <w:szCs w:val="24"/>
        </w:rPr>
        <w:t>.000,00 EUR, povećala bi se na 1</w:t>
      </w:r>
      <w:r>
        <w:rPr>
          <w:sz w:val="24"/>
          <w:szCs w:val="24"/>
        </w:rPr>
        <w:t>7</w:t>
      </w:r>
      <w:r w:rsidRPr="001D42B4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1D42B4">
        <w:rPr>
          <w:sz w:val="24"/>
          <w:szCs w:val="24"/>
        </w:rPr>
        <w:t>00,00 EUR</w:t>
      </w:r>
      <w:r>
        <w:rPr>
          <w:sz w:val="24"/>
          <w:szCs w:val="24"/>
        </w:rPr>
        <w:t>.</w:t>
      </w:r>
    </w:p>
    <w:p w14:paraId="3F539147" w14:textId="7C53AFC4" w:rsidR="0038629B" w:rsidRDefault="0038629B" w:rsidP="009C30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Programu bi se dodala jedna stavka koja nije bila planirana prilikom izrade plana i to </w:t>
      </w:r>
      <w:r w:rsidR="001D42B4">
        <w:rPr>
          <w:sz w:val="24"/>
          <w:szCs w:val="24"/>
        </w:rPr>
        <w:t xml:space="preserve">donacija Općoj bolnici Pula, temeljem zamolbe </w:t>
      </w:r>
      <w:r>
        <w:rPr>
          <w:sz w:val="24"/>
          <w:szCs w:val="24"/>
        </w:rPr>
        <w:t xml:space="preserve">za sufinanciranje nabave opreme </w:t>
      </w:r>
      <w:r w:rsidR="00CA4797" w:rsidRPr="00CA4797">
        <w:rPr>
          <w:sz w:val="24"/>
          <w:szCs w:val="24"/>
        </w:rPr>
        <w:t>za potrebe Odjela internističke onkologije s hematologijom pri Službi za internu medicinu Opće bolnice Pula.</w:t>
      </w:r>
    </w:p>
    <w:p w14:paraId="09C8704F" w14:textId="77777777" w:rsidR="0038629B" w:rsidRDefault="0038629B" w:rsidP="009C3026">
      <w:pPr>
        <w:jc w:val="both"/>
        <w:rPr>
          <w:sz w:val="24"/>
          <w:szCs w:val="24"/>
        </w:rPr>
      </w:pPr>
    </w:p>
    <w:p w14:paraId="536C60C8" w14:textId="77777777" w:rsidR="0038629B" w:rsidRDefault="0038629B" w:rsidP="009C3026">
      <w:pPr>
        <w:jc w:val="both"/>
        <w:rPr>
          <w:sz w:val="24"/>
          <w:szCs w:val="24"/>
        </w:rPr>
      </w:pPr>
    </w:p>
    <w:p w14:paraId="7A020A96" w14:textId="77777777" w:rsidR="0038629B" w:rsidRDefault="0038629B" w:rsidP="009C3026">
      <w:pPr>
        <w:jc w:val="both"/>
        <w:rPr>
          <w:sz w:val="24"/>
          <w:szCs w:val="24"/>
        </w:rPr>
      </w:pPr>
    </w:p>
    <w:p w14:paraId="7E61E790" w14:textId="77777777" w:rsidR="0038629B" w:rsidRDefault="0038629B" w:rsidP="009C3026">
      <w:pPr>
        <w:jc w:val="both"/>
        <w:rPr>
          <w:sz w:val="24"/>
          <w:szCs w:val="24"/>
        </w:rPr>
      </w:pPr>
    </w:p>
    <w:p w14:paraId="73DA0E69" w14:textId="77777777" w:rsidR="00A12EC4" w:rsidRPr="00C41E8B" w:rsidRDefault="00A12EC4" w:rsidP="00A12EC4">
      <w:pPr>
        <w:jc w:val="both"/>
        <w:rPr>
          <w:sz w:val="24"/>
        </w:rPr>
      </w:pPr>
      <w:r w:rsidRPr="00C41E8B">
        <w:rPr>
          <w:sz w:val="24"/>
        </w:rPr>
        <w:lastRenderedPageBreak/>
        <w:t>___________________________________________________________________</w:t>
      </w:r>
    </w:p>
    <w:p w14:paraId="0F67CE9B" w14:textId="77777777" w:rsidR="00A12EC4" w:rsidRDefault="00A12EC4" w:rsidP="00A12EC4">
      <w:pPr>
        <w:ind w:firstLine="720"/>
        <w:jc w:val="both"/>
        <w:rPr>
          <w:sz w:val="24"/>
        </w:rPr>
      </w:pPr>
    </w:p>
    <w:p w14:paraId="1C6DB88C" w14:textId="77777777" w:rsidR="00A12EC4" w:rsidRPr="00C41E8B" w:rsidRDefault="00A12EC4" w:rsidP="00A12EC4">
      <w:pPr>
        <w:ind w:firstLine="720"/>
        <w:jc w:val="both"/>
        <w:rPr>
          <w:sz w:val="24"/>
        </w:rPr>
      </w:pPr>
    </w:p>
    <w:p w14:paraId="384D9B17" w14:textId="77777777" w:rsidR="00A12EC4" w:rsidRPr="00C41E8B" w:rsidRDefault="00A12EC4" w:rsidP="00A12EC4">
      <w:pPr>
        <w:jc w:val="center"/>
        <w:rPr>
          <w:b/>
          <w:sz w:val="28"/>
        </w:rPr>
      </w:pPr>
      <w:r w:rsidRPr="00C41E8B">
        <w:rPr>
          <w:b/>
          <w:sz w:val="28"/>
        </w:rPr>
        <w:t>IZVOD</w:t>
      </w:r>
    </w:p>
    <w:p w14:paraId="14439F18" w14:textId="1164C815" w:rsidR="00A12EC4" w:rsidRPr="00C41E8B" w:rsidRDefault="00A12EC4" w:rsidP="00A12EC4">
      <w:pPr>
        <w:jc w:val="center"/>
        <w:rPr>
          <w:b/>
          <w:sz w:val="28"/>
        </w:rPr>
      </w:pPr>
      <w:r w:rsidRPr="00C41E8B">
        <w:rPr>
          <w:b/>
          <w:sz w:val="28"/>
        </w:rPr>
        <w:t xml:space="preserve">iz Programa javnih potreba u socijalnoj skrbi  i zdravstvu za </w:t>
      </w:r>
      <w:r>
        <w:rPr>
          <w:b/>
          <w:sz w:val="28"/>
        </w:rPr>
        <w:t>202</w:t>
      </w:r>
      <w:r w:rsidR="009C7E14">
        <w:rPr>
          <w:b/>
          <w:sz w:val="28"/>
        </w:rPr>
        <w:t>5</w:t>
      </w:r>
      <w:r>
        <w:rPr>
          <w:b/>
          <w:sz w:val="28"/>
        </w:rPr>
        <w:t>.</w:t>
      </w:r>
      <w:r w:rsidRPr="00C41E8B">
        <w:rPr>
          <w:b/>
          <w:sz w:val="28"/>
        </w:rPr>
        <w:t xml:space="preserve"> godinu</w:t>
      </w:r>
    </w:p>
    <w:p w14:paraId="013B181D" w14:textId="50A3DA0B" w:rsidR="00A12EC4" w:rsidRPr="00C41E8B" w:rsidRDefault="00A12EC4" w:rsidP="00A12EC4">
      <w:pPr>
        <w:jc w:val="center"/>
        <w:rPr>
          <w:b/>
          <w:sz w:val="24"/>
        </w:rPr>
      </w:pPr>
      <w:r w:rsidRPr="00C41E8B">
        <w:rPr>
          <w:b/>
          <w:sz w:val="24"/>
        </w:rPr>
        <w:t xml:space="preserve">(“Službene novine Općine Marčana, br. </w:t>
      </w:r>
      <w:r w:rsidR="009C7E14">
        <w:rPr>
          <w:b/>
          <w:sz w:val="24"/>
        </w:rPr>
        <w:t>23</w:t>
      </w:r>
      <w:r w:rsidR="00F630EE">
        <w:rPr>
          <w:b/>
          <w:sz w:val="24"/>
        </w:rPr>
        <w:t>/2</w:t>
      </w:r>
      <w:r w:rsidR="009C7E14">
        <w:rPr>
          <w:b/>
          <w:sz w:val="24"/>
        </w:rPr>
        <w:t>4</w:t>
      </w:r>
      <w:r w:rsidR="00F630EE">
        <w:rPr>
          <w:b/>
          <w:sz w:val="24"/>
        </w:rPr>
        <w:t>.)</w:t>
      </w:r>
    </w:p>
    <w:p w14:paraId="5318D372" w14:textId="77777777" w:rsidR="00A12EC4" w:rsidRDefault="00A12EC4" w:rsidP="00A12EC4">
      <w:pPr>
        <w:jc w:val="center"/>
        <w:outlineLvl w:val="7"/>
        <w:rPr>
          <w:b/>
          <w:iCs/>
          <w:sz w:val="24"/>
          <w:szCs w:val="24"/>
        </w:rPr>
      </w:pPr>
    </w:p>
    <w:p w14:paraId="7A749E1E" w14:textId="77777777" w:rsidR="00A12EC4" w:rsidRPr="00C41E8B" w:rsidRDefault="00A12EC4" w:rsidP="00A12EC4">
      <w:pPr>
        <w:jc w:val="center"/>
        <w:outlineLvl w:val="7"/>
        <w:rPr>
          <w:b/>
          <w:iCs/>
          <w:sz w:val="24"/>
          <w:szCs w:val="24"/>
        </w:rPr>
      </w:pPr>
      <w:r w:rsidRPr="00C41E8B">
        <w:rPr>
          <w:b/>
          <w:iCs/>
          <w:sz w:val="24"/>
          <w:szCs w:val="24"/>
        </w:rPr>
        <w:t>Članci koji se mijenjaju:</w:t>
      </w:r>
    </w:p>
    <w:p w14:paraId="66E2EB2B" w14:textId="77777777" w:rsidR="00A12EC4" w:rsidRDefault="00A12EC4" w:rsidP="00A12EC4">
      <w:pPr>
        <w:jc w:val="center"/>
        <w:rPr>
          <w:b/>
          <w:sz w:val="24"/>
        </w:rPr>
      </w:pPr>
    </w:p>
    <w:p w14:paraId="6944E626" w14:textId="77777777" w:rsidR="009C7E14" w:rsidRPr="009C7E14" w:rsidRDefault="009C7E14" w:rsidP="009C7E14">
      <w:pPr>
        <w:jc w:val="center"/>
        <w:rPr>
          <w:b/>
          <w:sz w:val="23"/>
          <w:szCs w:val="23"/>
          <w14:ligatures w14:val="none"/>
        </w:rPr>
      </w:pPr>
      <w:r w:rsidRPr="009C7E14">
        <w:rPr>
          <w:b/>
          <w:sz w:val="23"/>
          <w:szCs w:val="23"/>
          <w14:ligatures w14:val="none"/>
        </w:rPr>
        <w:t>Članak 2.</w:t>
      </w:r>
    </w:p>
    <w:p w14:paraId="133E3D16" w14:textId="77777777" w:rsidR="009C7E14" w:rsidRPr="009C7E14" w:rsidRDefault="009C7E14" w:rsidP="009C7E14">
      <w:pPr>
        <w:ind w:firstLine="720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 xml:space="preserve">Za javne potrebe u socijalnoj skrbi i  zdravstvu planiraju se za 2025. godinu ukupna sredstva u visini od </w:t>
      </w:r>
      <w:r w:rsidRPr="009C7E14">
        <w:rPr>
          <w:b/>
          <w:bCs/>
          <w:sz w:val="23"/>
          <w:szCs w:val="23"/>
          <w14:ligatures w14:val="none"/>
        </w:rPr>
        <w:t>247.190,00 EUR</w:t>
      </w:r>
      <w:r w:rsidRPr="009C7E14">
        <w:rPr>
          <w:sz w:val="23"/>
          <w:szCs w:val="23"/>
          <w14:ligatures w14:val="none"/>
        </w:rPr>
        <w:t xml:space="preserve"> od čega se odnosi:</w:t>
      </w:r>
    </w:p>
    <w:p w14:paraId="55BA4371" w14:textId="77777777" w:rsidR="009C7E14" w:rsidRPr="009C7E14" w:rsidRDefault="009C7E14" w:rsidP="009C7E14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>195.646,00 EUR na javne potrebe u socijalnoj skrbi,</w:t>
      </w:r>
    </w:p>
    <w:p w14:paraId="65BA26B5" w14:textId="77777777" w:rsidR="009C7E14" w:rsidRPr="009C7E14" w:rsidRDefault="009C7E14" w:rsidP="009C7E14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 xml:space="preserve">  51.544,00 EUR na javne potrebe u zdravstvu.  </w:t>
      </w:r>
    </w:p>
    <w:p w14:paraId="316BD3BC" w14:textId="77777777" w:rsidR="009C7E14" w:rsidRPr="009C7E14" w:rsidRDefault="009C7E14" w:rsidP="009C7E14">
      <w:pPr>
        <w:ind w:firstLine="720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>Javne  potrebe  u socijalnoj skrbi su potrebe koje proizlaze iz:</w:t>
      </w:r>
    </w:p>
    <w:p w14:paraId="10A68EF1" w14:textId="77777777" w:rsidR="009C7E14" w:rsidRPr="009C7E14" w:rsidRDefault="009C7E14" w:rsidP="009C7E14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>provedbe važeće  Odluke o socijalnoj  skrbi i drugih općih akata Općine Marčana, te iz sadašnjeg i planiranog stanja broja korisnika pojedinih vidova socijalne skrbi tijekom 2025. godine,</w:t>
      </w:r>
    </w:p>
    <w:p w14:paraId="60C67D81" w14:textId="77777777" w:rsidR="009C7E14" w:rsidRPr="009C7E14" w:rsidRDefault="009C7E14" w:rsidP="009C7E14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 xml:space="preserve">potreba u socijalnoj skrbi koje se zadovoljavaju putem institucionalnih oblika skrbi, </w:t>
      </w:r>
    </w:p>
    <w:p w14:paraId="39C9A26B" w14:textId="77777777" w:rsidR="009C7E14" w:rsidRPr="009C7E14" w:rsidRDefault="009C7E14" w:rsidP="009C7E14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>potreba u socijalnoj skrbi koje se zadovoljavaju podržavanjem programa i projekata organizacija civilnog društva.</w:t>
      </w:r>
    </w:p>
    <w:p w14:paraId="0768B393" w14:textId="77777777" w:rsidR="009C7E14" w:rsidRPr="009C7E14" w:rsidRDefault="009C7E14" w:rsidP="009C7E14">
      <w:pPr>
        <w:ind w:firstLine="720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>Javne  potrebe  u zdravstvu  su potrebe koje proizlaze iz potrebe podržavanja postojećih institucionalnih oblika zdravstva, i to:</w:t>
      </w:r>
    </w:p>
    <w:p w14:paraId="56BDB391" w14:textId="77777777" w:rsidR="009C7E14" w:rsidRPr="009C7E14" w:rsidRDefault="009C7E14" w:rsidP="009C7E14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 xml:space="preserve">hitne medicinske pomoći, </w:t>
      </w:r>
    </w:p>
    <w:p w14:paraId="469E9F1C" w14:textId="77777777" w:rsidR="009C7E14" w:rsidRPr="009C7E14" w:rsidRDefault="009C7E14" w:rsidP="009C7E14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 xml:space="preserve">pružanja primarne zdravstvene zaštite u dislociranim liječničkim ambulantama na području Općine Marčana odnosno pružanja povremene usluge dovoza pacijenata u ambulantu u </w:t>
      </w:r>
      <w:proofErr w:type="spellStart"/>
      <w:r w:rsidRPr="009C7E14">
        <w:rPr>
          <w:sz w:val="23"/>
          <w:szCs w:val="23"/>
          <w14:ligatures w14:val="none"/>
        </w:rPr>
        <w:t>Marčani</w:t>
      </w:r>
      <w:proofErr w:type="spellEnd"/>
      <w:r w:rsidRPr="009C7E14">
        <w:rPr>
          <w:sz w:val="23"/>
          <w:szCs w:val="23"/>
          <w14:ligatures w14:val="none"/>
        </w:rPr>
        <w:t>.</w:t>
      </w:r>
    </w:p>
    <w:p w14:paraId="4E4AE26B" w14:textId="77777777" w:rsidR="009C7E14" w:rsidRPr="009C7E14" w:rsidRDefault="009C7E14" w:rsidP="009C7E14">
      <w:pPr>
        <w:ind w:left="1080"/>
        <w:contextualSpacing/>
        <w:jc w:val="both"/>
        <w:rPr>
          <w:sz w:val="23"/>
          <w:szCs w:val="23"/>
          <w14:ligatures w14:val="none"/>
        </w:rPr>
      </w:pPr>
    </w:p>
    <w:p w14:paraId="29DCF645" w14:textId="77777777" w:rsidR="009C7E14" w:rsidRPr="009C7E14" w:rsidRDefault="009C7E14" w:rsidP="009C7E14">
      <w:pPr>
        <w:jc w:val="center"/>
        <w:rPr>
          <w:b/>
          <w:sz w:val="23"/>
          <w:szCs w:val="23"/>
          <w14:ligatures w14:val="none"/>
        </w:rPr>
      </w:pPr>
      <w:r w:rsidRPr="009C7E14">
        <w:rPr>
          <w:b/>
          <w:sz w:val="23"/>
          <w:szCs w:val="23"/>
          <w14:ligatures w14:val="none"/>
        </w:rPr>
        <w:t>Članak 3.</w:t>
      </w:r>
    </w:p>
    <w:p w14:paraId="1CE06EEA" w14:textId="77777777" w:rsidR="009C7E14" w:rsidRPr="009C7E14" w:rsidRDefault="009C7E14" w:rsidP="009C7E14">
      <w:pPr>
        <w:ind w:firstLine="360"/>
        <w:jc w:val="both"/>
        <w:rPr>
          <w:b/>
          <w:bCs/>
          <w:color w:val="FF0000"/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 xml:space="preserve">Javne potrebe u socijalnoj skrbi koje proizlaze iz provedbe Odluke o socijalnoj  skrbi i drugih općih akata Općine Marčana, te iz sadašnjeg i planiranog stanja broja korisnika pojedinih vidova socijalne skrbi tijekom 2025. godine planiraju financirati u visini do </w:t>
      </w:r>
      <w:r w:rsidRPr="009C7E14">
        <w:rPr>
          <w:b/>
          <w:bCs/>
          <w:sz w:val="23"/>
          <w:szCs w:val="23"/>
          <w14:ligatures w14:val="none"/>
        </w:rPr>
        <w:t>151.757,00 EUR.</w:t>
      </w:r>
    </w:p>
    <w:p w14:paraId="690BC32C" w14:textId="77777777" w:rsidR="009C7E14" w:rsidRPr="009C7E14" w:rsidRDefault="009C7E14" w:rsidP="009C7E14">
      <w:pPr>
        <w:ind w:firstLine="360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>Za pojedine javne potrebe u socijalnoj skrbi iz stavka 1. ovog članka osiguravaju se u Proračunu Općine Marčana za 2025. godinu slijedeća sredstva:</w:t>
      </w:r>
    </w:p>
    <w:p w14:paraId="034B69B9" w14:textId="77777777" w:rsidR="009C7E14" w:rsidRPr="009C7E14" w:rsidRDefault="009C7E14" w:rsidP="009C7E14">
      <w:pPr>
        <w:ind w:firstLine="360"/>
        <w:jc w:val="both"/>
        <w:rPr>
          <w:sz w:val="23"/>
          <w:szCs w:val="23"/>
          <w14:ligatures w14:val="none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704"/>
        <w:gridCol w:w="6444"/>
        <w:gridCol w:w="1924"/>
      </w:tblGrid>
      <w:tr w:rsidR="009C7E14" w:rsidRPr="009C7E14" w14:paraId="483E531E" w14:textId="77777777" w:rsidTr="00EB2D44">
        <w:trPr>
          <w:trHeight w:val="258"/>
        </w:trPr>
        <w:tc>
          <w:tcPr>
            <w:tcW w:w="704" w:type="dxa"/>
            <w:hideMark/>
          </w:tcPr>
          <w:p w14:paraId="7F237F8C" w14:textId="77777777" w:rsidR="009C7E14" w:rsidRPr="009C7E14" w:rsidRDefault="009C7E14" w:rsidP="009C7E14">
            <w:pPr>
              <w:jc w:val="both"/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</w:pPr>
            <w:proofErr w:type="spellStart"/>
            <w:r w:rsidRPr="009C7E14"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  <w:t>R.b</w:t>
            </w:r>
            <w:proofErr w:type="spellEnd"/>
            <w:r w:rsidRPr="009C7E14"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  <w:t>.</w:t>
            </w:r>
          </w:p>
        </w:tc>
        <w:tc>
          <w:tcPr>
            <w:tcW w:w="6444" w:type="dxa"/>
            <w:hideMark/>
          </w:tcPr>
          <w:p w14:paraId="0FE1178C" w14:textId="77777777" w:rsidR="009C7E14" w:rsidRPr="009C7E14" w:rsidRDefault="009C7E14" w:rsidP="009C7E14">
            <w:pPr>
              <w:jc w:val="both"/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</w:pPr>
            <w:r w:rsidRPr="009C7E14"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  <w:t>Vrsta javne potrebe u socijalnoj skrbi</w:t>
            </w:r>
          </w:p>
        </w:tc>
        <w:tc>
          <w:tcPr>
            <w:tcW w:w="1924" w:type="dxa"/>
            <w:hideMark/>
          </w:tcPr>
          <w:p w14:paraId="49511FD0" w14:textId="77777777" w:rsidR="009C7E14" w:rsidRPr="009C7E14" w:rsidRDefault="009C7E14" w:rsidP="009C7E14">
            <w:pPr>
              <w:jc w:val="right"/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</w:pPr>
            <w:r w:rsidRPr="009C7E14"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  <w:t>Planirani iznos  EUR</w:t>
            </w:r>
          </w:p>
        </w:tc>
      </w:tr>
      <w:tr w:rsidR="009C7E14" w:rsidRPr="009C7E14" w14:paraId="4A51FFFB" w14:textId="77777777" w:rsidTr="00EB2D44">
        <w:trPr>
          <w:trHeight w:val="525"/>
        </w:trPr>
        <w:tc>
          <w:tcPr>
            <w:tcW w:w="704" w:type="dxa"/>
            <w:hideMark/>
          </w:tcPr>
          <w:p w14:paraId="1A077699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1.</w:t>
            </w:r>
          </w:p>
        </w:tc>
        <w:tc>
          <w:tcPr>
            <w:tcW w:w="6444" w:type="dxa"/>
            <w:hideMark/>
          </w:tcPr>
          <w:p w14:paraId="2B5D971D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 xml:space="preserve">Podmirenje troškova djece u ustanovama za predškolski </w:t>
            </w:r>
          </w:p>
          <w:p w14:paraId="407AEA9C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odgoj</w:t>
            </w:r>
          </w:p>
        </w:tc>
        <w:tc>
          <w:tcPr>
            <w:tcW w:w="1924" w:type="dxa"/>
            <w:hideMark/>
          </w:tcPr>
          <w:p w14:paraId="4687298E" w14:textId="77777777" w:rsidR="009C7E14" w:rsidRPr="009C7E14" w:rsidRDefault="009C7E14" w:rsidP="009C7E14">
            <w:pPr>
              <w:jc w:val="right"/>
              <w:rPr>
                <w:sz w:val="23"/>
                <w:szCs w:val="23"/>
                <w:highlight w:val="yellow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15.400,00</w:t>
            </w:r>
          </w:p>
        </w:tc>
      </w:tr>
      <w:tr w:rsidR="009C7E14" w:rsidRPr="009C7E14" w14:paraId="4FF90EF4" w14:textId="77777777" w:rsidTr="00EB2D44">
        <w:trPr>
          <w:trHeight w:val="258"/>
        </w:trPr>
        <w:tc>
          <w:tcPr>
            <w:tcW w:w="704" w:type="dxa"/>
            <w:hideMark/>
          </w:tcPr>
          <w:p w14:paraId="46D62064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2.</w:t>
            </w:r>
          </w:p>
        </w:tc>
        <w:tc>
          <w:tcPr>
            <w:tcW w:w="6444" w:type="dxa"/>
            <w:hideMark/>
          </w:tcPr>
          <w:p w14:paraId="1FA57EDC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 xml:space="preserve">Podmirenje troškova obroka tijekom produženog boravka u </w:t>
            </w:r>
            <w:proofErr w:type="spellStart"/>
            <w:r w:rsidRPr="009C7E14">
              <w:rPr>
                <w:sz w:val="23"/>
                <w:szCs w:val="23"/>
                <w:lang w:eastAsia="en-US"/>
                <w14:ligatures w14:val="none"/>
              </w:rPr>
              <w:t>o.š</w:t>
            </w:r>
            <w:proofErr w:type="spellEnd"/>
            <w:r w:rsidRPr="009C7E14">
              <w:rPr>
                <w:sz w:val="23"/>
                <w:szCs w:val="23"/>
                <w:lang w:eastAsia="en-US"/>
                <w14:ligatures w14:val="none"/>
              </w:rPr>
              <w:t>.</w:t>
            </w:r>
          </w:p>
        </w:tc>
        <w:tc>
          <w:tcPr>
            <w:tcW w:w="1924" w:type="dxa"/>
            <w:hideMark/>
          </w:tcPr>
          <w:p w14:paraId="2B00924B" w14:textId="77777777" w:rsidR="009C7E14" w:rsidRPr="009C7E14" w:rsidRDefault="009C7E14" w:rsidP="009C7E14">
            <w:pPr>
              <w:jc w:val="right"/>
              <w:rPr>
                <w:sz w:val="23"/>
                <w:szCs w:val="23"/>
                <w:highlight w:val="yellow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4.037,00</w:t>
            </w:r>
          </w:p>
        </w:tc>
      </w:tr>
      <w:tr w:rsidR="009C7E14" w:rsidRPr="009C7E14" w14:paraId="20BC9484" w14:textId="77777777" w:rsidTr="00EB2D44">
        <w:trPr>
          <w:trHeight w:val="267"/>
        </w:trPr>
        <w:tc>
          <w:tcPr>
            <w:tcW w:w="704" w:type="dxa"/>
            <w:hideMark/>
          </w:tcPr>
          <w:p w14:paraId="20BF79F7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3.</w:t>
            </w:r>
          </w:p>
        </w:tc>
        <w:tc>
          <w:tcPr>
            <w:tcW w:w="6444" w:type="dxa"/>
            <w:hideMark/>
          </w:tcPr>
          <w:p w14:paraId="6CB6AB9B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Podmirenje troškova stanovanja</w:t>
            </w:r>
          </w:p>
        </w:tc>
        <w:tc>
          <w:tcPr>
            <w:tcW w:w="1924" w:type="dxa"/>
            <w:hideMark/>
          </w:tcPr>
          <w:p w14:paraId="36E23FF6" w14:textId="77777777" w:rsidR="009C7E14" w:rsidRPr="009C7E14" w:rsidRDefault="009C7E14" w:rsidP="009C7E14">
            <w:pPr>
              <w:jc w:val="right"/>
              <w:rPr>
                <w:sz w:val="23"/>
                <w:szCs w:val="23"/>
                <w:highlight w:val="yellow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12.800,00</w:t>
            </w:r>
          </w:p>
        </w:tc>
      </w:tr>
      <w:tr w:rsidR="009C7E14" w:rsidRPr="009C7E14" w14:paraId="1DBC76CC" w14:textId="77777777" w:rsidTr="00EB2D44">
        <w:trPr>
          <w:trHeight w:val="258"/>
        </w:trPr>
        <w:tc>
          <w:tcPr>
            <w:tcW w:w="704" w:type="dxa"/>
            <w:hideMark/>
          </w:tcPr>
          <w:p w14:paraId="7D9A3EC0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4.</w:t>
            </w:r>
          </w:p>
        </w:tc>
        <w:tc>
          <w:tcPr>
            <w:tcW w:w="6444" w:type="dxa"/>
            <w:hideMark/>
          </w:tcPr>
          <w:p w14:paraId="216651CD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Jednokratne naknade povodom rođenja djeteta</w:t>
            </w:r>
          </w:p>
        </w:tc>
        <w:tc>
          <w:tcPr>
            <w:tcW w:w="1924" w:type="dxa"/>
            <w:hideMark/>
          </w:tcPr>
          <w:p w14:paraId="6D5CD74C" w14:textId="77777777" w:rsidR="009C7E14" w:rsidRPr="009C7E14" w:rsidRDefault="009C7E14" w:rsidP="009C7E14">
            <w:pPr>
              <w:jc w:val="right"/>
              <w:rPr>
                <w:sz w:val="23"/>
                <w:szCs w:val="23"/>
                <w:highlight w:val="yellow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18.000,00</w:t>
            </w:r>
          </w:p>
        </w:tc>
      </w:tr>
      <w:tr w:rsidR="009C7E14" w:rsidRPr="009C7E14" w14:paraId="3B03821A" w14:textId="77777777" w:rsidTr="00EB2D44">
        <w:trPr>
          <w:trHeight w:val="258"/>
        </w:trPr>
        <w:tc>
          <w:tcPr>
            <w:tcW w:w="704" w:type="dxa"/>
            <w:hideMark/>
          </w:tcPr>
          <w:p w14:paraId="62263112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5.</w:t>
            </w:r>
          </w:p>
        </w:tc>
        <w:tc>
          <w:tcPr>
            <w:tcW w:w="6444" w:type="dxa"/>
          </w:tcPr>
          <w:p w14:paraId="6E356BE2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Podmirenje pogrebnih troškova</w:t>
            </w:r>
          </w:p>
        </w:tc>
        <w:tc>
          <w:tcPr>
            <w:tcW w:w="1924" w:type="dxa"/>
            <w:hideMark/>
          </w:tcPr>
          <w:p w14:paraId="1278AFF8" w14:textId="77777777" w:rsidR="009C7E14" w:rsidRPr="009C7E14" w:rsidRDefault="009C7E14" w:rsidP="009C7E14">
            <w:pPr>
              <w:jc w:val="right"/>
              <w:rPr>
                <w:sz w:val="23"/>
                <w:szCs w:val="23"/>
                <w:highlight w:val="yellow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2.500,00</w:t>
            </w:r>
          </w:p>
        </w:tc>
      </w:tr>
      <w:tr w:rsidR="009C7E14" w:rsidRPr="009C7E14" w14:paraId="4AB2D03D" w14:textId="77777777" w:rsidTr="00EB2D44">
        <w:trPr>
          <w:trHeight w:val="196"/>
        </w:trPr>
        <w:tc>
          <w:tcPr>
            <w:tcW w:w="704" w:type="dxa"/>
            <w:hideMark/>
          </w:tcPr>
          <w:p w14:paraId="10A30474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6.</w:t>
            </w:r>
          </w:p>
        </w:tc>
        <w:tc>
          <w:tcPr>
            <w:tcW w:w="6444" w:type="dxa"/>
          </w:tcPr>
          <w:p w14:paraId="58EE83EC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Podmirenje troškova javnog prijevoza</w:t>
            </w:r>
          </w:p>
        </w:tc>
        <w:tc>
          <w:tcPr>
            <w:tcW w:w="1924" w:type="dxa"/>
            <w:hideMark/>
          </w:tcPr>
          <w:p w14:paraId="5147CDE6" w14:textId="77777777" w:rsidR="009C7E14" w:rsidRPr="009C7E14" w:rsidRDefault="009C7E14" w:rsidP="009C7E14">
            <w:pPr>
              <w:jc w:val="right"/>
              <w:rPr>
                <w:sz w:val="23"/>
                <w:szCs w:val="23"/>
                <w:highlight w:val="yellow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26.000,00</w:t>
            </w:r>
          </w:p>
        </w:tc>
      </w:tr>
      <w:tr w:rsidR="009C7E14" w:rsidRPr="009C7E14" w14:paraId="1651E337" w14:textId="77777777" w:rsidTr="00EB2D44">
        <w:trPr>
          <w:trHeight w:val="317"/>
        </w:trPr>
        <w:tc>
          <w:tcPr>
            <w:tcW w:w="704" w:type="dxa"/>
            <w:hideMark/>
          </w:tcPr>
          <w:p w14:paraId="48EB8C47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7.</w:t>
            </w:r>
          </w:p>
        </w:tc>
        <w:tc>
          <w:tcPr>
            <w:tcW w:w="6444" w:type="dxa"/>
          </w:tcPr>
          <w:p w14:paraId="0F714AA6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Jednokratne novčane pomoći</w:t>
            </w:r>
          </w:p>
          <w:p w14:paraId="08498764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</w:p>
        </w:tc>
        <w:tc>
          <w:tcPr>
            <w:tcW w:w="1924" w:type="dxa"/>
            <w:hideMark/>
          </w:tcPr>
          <w:p w14:paraId="07DBCCF1" w14:textId="77777777" w:rsidR="009C7E14" w:rsidRPr="009C7E14" w:rsidRDefault="009C7E14" w:rsidP="009C7E14">
            <w:pPr>
              <w:jc w:val="right"/>
              <w:rPr>
                <w:sz w:val="23"/>
                <w:szCs w:val="23"/>
                <w:highlight w:val="yellow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15.000,00</w:t>
            </w:r>
          </w:p>
        </w:tc>
      </w:tr>
      <w:tr w:rsidR="009C7E14" w:rsidRPr="009C7E14" w14:paraId="37A66D13" w14:textId="77777777" w:rsidTr="00EB2D44">
        <w:trPr>
          <w:trHeight w:val="429"/>
        </w:trPr>
        <w:tc>
          <w:tcPr>
            <w:tcW w:w="704" w:type="dxa"/>
            <w:hideMark/>
          </w:tcPr>
          <w:p w14:paraId="5E866828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8.</w:t>
            </w:r>
          </w:p>
        </w:tc>
        <w:tc>
          <w:tcPr>
            <w:tcW w:w="6444" w:type="dxa"/>
          </w:tcPr>
          <w:p w14:paraId="6556A2B1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Ostali oblici pomoći obitelji i samcima</w:t>
            </w:r>
          </w:p>
        </w:tc>
        <w:tc>
          <w:tcPr>
            <w:tcW w:w="1924" w:type="dxa"/>
            <w:hideMark/>
          </w:tcPr>
          <w:p w14:paraId="47AC4A2D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7.500,00</w:t>
            </w:r>
          </w:p>
        </w:tc>
      </w:tr>
      <w:tr w:rsidR="009C7E14" w:rsidRPr="009C7E14" w14:paraId="6074264F" w14:textId="77777777" w:rsidTr="00EB2D44">
        <w:trPr>
          <w:trHeight w:val="587"/>
        </w:trPr>
        <w:tc>
          <w:tcPr>
            <w:tcW w:w="704" w:type="dxa"/>
            <w:hideMark/>
          </w:tcPr>
          <w:p w14:paraId="06B34BBF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9.</w:t>
            </w:r>
          </w:p>
        </w:tc>
        <w:tc>
          <w:tcPr>
            <w:tcW w:w="6444" w:type="dxa"/>
            <w:hideMark/>
          </w:tcPr>
          <w:p w14:paraId="276D89B2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Materijalna zaštitu sudionika Drugog svjetskog rata i članova njihovih obitelji</w:t>
            </w:r>
          </w:p>
        </w:tc>
        <w:tc>
          <w:tcPr>
            <w:tcW w:w="1924" w:type="dxa"/>
            <w:hideMark/>
          </w:tcPr>
          <w:p w14:paraId="30484B0E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800,00</w:t>
            </w:r>
          </w:p>
        </w:tc>
      </w:tr>
      <w:tr w:rsidR="009C7E14" w:rsidRPr="009C7E14" w14:paraId="08050612" w14:textId="77777777" w:rsidTr="00EB2D44">
        <w:trPr>
          <w:trHeight w:val="342"/>
        </w:trPr>
        <w:tc>
          <w:tcPr>
            <w:tcW w:w="704" w:type="dxa"/>
            <w:hideMark/>
          </w:tcPr>
          <w:p w14:paraId="62EE96D0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10.</w:t>
            </w:r>
          </w:p>
        </w:tc>
        <w:tc>
          <w:tcPr>
            <w:tcW w:w="6444" w:type="dxa"/>
          </w:tcPr>
          <w:p w14:paraId="761C9BE6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Materijalnu zaštitu hrvatskih branitelja iz Domovinskog rata</w:t>
            </w:r>
          </w:p>
        </w:tc>
        <w:tc>
          <w:tcPr>
            <w:tcW w:w="1924" w:type="dxa"/>
            <w:hideMark/>
          </w:tcPr>
          <w:p w14:paraId="4295CDCD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1.320,00</w:t>
            </w:r>
          </w:p>
        </w:tc>
      </w:tr>
      <w:tr w:rsidR="009C7E14" w:rsidRPr="009C7E14" w14:paraId="7604D72D" w14:textId="77777777" w:rsidTr="00EB2D44">
        <w:trPr>
          <w:trHeight w:val="418"/>
        </w:trPr>
        <w:tc>
          <w:tcPr>
            <w:tcW w:w="704" w:type="dxa"/>
            <w:hideMark/>
          </w:tcPr>
          <w:p w14:paraId="43C696CA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lastRenderedPageBreak/>
              <w:t>11.</w:t>
            </w:r>
          </w:p>
        </w:tc>
        <w:tc>
          <w:tcPr>
            <w:tcW w:w="6444" w:type="dxa"/>
          </w:tcPr>
          <w:p w14:paraId="34938A57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Pomoć za nabavu udžbenika učenika srednjih škola</w:t>
            </w:r>
          </w:p>
        </w:tc>
        <w:tc>
          <w:tcPr>
            <w:tcW w:w="1924" w:type="dxa"/>
            <w:hideMark/>
          </w:tcPr>
          <w:p w14:paraId="1B2F05F9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2.500,00</w:t>
            </w:r>
          </w:p>
        </w:tc>
      </w:tr>
      <w:tr w:rsidR="009C7E14" w:rsidRPr="009C7E14" w14:paraId="302B8BE4" w14:textId="77777777" w:rsidTr="00EB2D44">
        <w:trPr>
          <w:trHeight w:val="418"/>
        </w:trPr>
        <w:tc>
          <w:tcPr>
            <w:tcW w:w="704" w:type="dxa"/>
          </w:tcPr>
          <w:p w14:paraId="32BFE29E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12.</w:t>
            </w:r>
          </w:p>
        </w:tc>
        <w:tc>
          <w:tcPr>
            <w:tcW w:w="6444" w:type="dxa"/>
          </w:tcPr>
          <w:p w14:paraId="06659840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Potpore studentima (studentske stipendije i potpore)</w:t>
            </w:r>
          </w:p>
        </w:tc>
        <w:tc>
          <w:tcPr>
            <w:tcW w:w="1924" w:type="dxa"/>
          </w:tcPr>
          <w:p w14:paraId="028E825B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30.000,00</w:t>
            </w:r>
          </w:p>
        </w:tc>
      </w:tr>
      <w:tr w:rsidR="009C7E14" w:rsidRPr="009C7E14" w14:paraId="65B359E2" w14:textId="77777777" w:rsidTr="00EB2D44">
        <w:trPr>
          <w:trHeight w:val="418"/>
        </w:trPr>
        <w:tc>
          <w:tcPr>
            <w:tcW w:w="704" w:type="dxa"/>
          </w:tcPr>
          <w:p w14:paraId="11A27177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 xml:space="preserve">13. </w:t>
            </w:r>
          </w:p>
        </w:tc>
        <w:tc>
          <w:tcPr>
            <w:tcW w:w="6444" w:type="dxa"/>
          </w:tcPr>
          <w:p w14:paraId="1FE79F39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 xml:space="preserve">Srednjoškolske stipendije za deficitarna zanimanja                                                </w:t>
            </w:r>
          </w:p>
        </w:tc>
        <w:tc>
          <w:tcPr>
            <w:tcW w:w="1924" w:type="dxa"/>
          </w:tcPr>
          <w:p w14:paraId="13D42201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5.000,00</w:t>
            </w:r>
          </w:p>
          <w:p w14:paraId="4C29411A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</w:p>
        </w:tc>
      </w:tr>
      <w:tr w:rsidR="009C7E14" w:rsidRPr="009C7E14" w14:paraId="7EABA8ED" w14:textId="77777777" w:rsidTr="00EB2D44">
        <w:trPr>
          <w:trHeight w:val="703"/>
        </w:trPr>
        <w:tc>
          <w:tcPr>
            <w:tcW w:w="704" w:type="dxa"/>
          </w:tcPr>
          <w:p w14:paraId="2C8C3255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14.</w:t>
            </w:r>
          </w:p>
          <w:p w14:paraId="1973AAB1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</w:p>
        </w:tc>
        <w:tc>
          <w:tcPr>
            <w:tcW w:w="6444" w:type="dxa"/>
          </w:tcPr>
          <w:p w14:paraId="05680A8B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Sufinanciranje kamate kredita namijenjenog kupnji prve nekretnine na području Općine Marčana</w:t>
            </w:r>
          </w:p>
          <w:p w14:paraId="0369197E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</w:p>
        </w:tc>
        <w:tc>
          <w:tcPr>
            <w:tcW w:w="1924" w:type="dxa"/>
          </w:tcPr>
          <w:p w14:paraId="7203A394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7.000,00</w:t>
            </w:r>
          </w:p>
          <w:p w14:paraId="10A7566F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</w:p>
        </w:tc>
      </w:tr>
      <w:tr w:rsidR="009C7E14" w:rsidRPr="009C7E14" w14:paraId="5319AD82" w14:textId="77777777" w:rsidTr="00EB2D44">
        <w:trPr>
          <w:trHeight w:val="365"/>
        </w:trPr>
        <w:tc>
          <w:tcPr>
            <w:tcW w:w="704" w:type="dxa"/>
          </w:tcPr>
          <w:p w14:paraId="1A7C8CAD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15.</w:t>
            </w:r>
          </w:p>
          <w:p w14:paraId="372D9700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</w:p>
          <w:p w14:paraId="6B069FC8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16.</w:t>
            </w:r>
          </w:p>
        </w:tc>
        <w:tc>
          <w:tcPr>
            <w:tcW w:w="6444" w:type="dxa"/>
          </w:tcPr>
          <w:p w14:paraId="782CB21D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Škola za odgoj i obrazovanje Pula (Rovinjska 6)</w:t>
            </w:r>
          </w:p>
          <w:p w14:paraId="65BA097B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</w:p>
          <w:p w14:paraId="2D0A92C5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Oslobađanje od plaćanje komunalne naknade</w:t>
            </w:r>
          </w:p>
        </w:tc>
        <w:tc>
          <w:tcPr>
            <w:tcW w:w="1924" w:type="dxa"/>
          </w:tcPr>
          <w:p w14:paraId="09AD564D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3.900,00</w:t>
            </w:r>
          </w:p>
          <w:p w14:paraId="59D48D6E" w14:textId="77777777" w:rsidR="009C7E14" w:rsidRPr="009C7E14" w:rsidRDefault="009C7E14" w:rsidP="009C7E14">
            <w:pPr>
              <w:jc w:val="right"/>
              <w:rPr>
                <w:sz w:val="23"/>
                <w:szCs w:val="23"/>
                <w:highlight w:val="yellow"/>
                <w:lang w:eastAsia="en-US"/>
                <w14:ligatures w14:val="none"/>
              </w:rPr>
            </w:pPr>
          </w:p>
          <w:p w14:paraId="4A429D69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3.000,00</w:t>
            </w:r>
          </w:p>
          <w:p w14:paraId="789DA6EC" w14:textId="77777777" w:rsidR="009C7E14" w:rsidRPr="009C7E14" w:rsidRDefault="009C7E14" w:rsidP="009C7E14">
            <w:pPr>
              <w:jc w:val="right"/>
              <w:rPr>
                <w:sz w:val="23"/>
                <w:szCs w:val="23"/>
                <w:highlight w:val="yellow"/>
                <w:lang w:eastAsia="en-US"/>
                <w14:ligatures w14:val="none"/>
              </w:rPr>
            </w:pPr>
          </w:p>
        </w:tc>
      </w:tr>
    </w:tbl>
    <w:p w14:paraId="1B224525" w14:textId="77777777" w:rsidR="009C7E14" w:rsidRPr="009C7E14" w:rsidRDefault="009C7E14" w:rsidP="009C7E14">
      <w:pPr>
        <w:ind w:firstLine="360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ab/>
        <w:t>Sadržaj pojedine vrste javne potrebe u socijalnoj skrbi pobliže je određen Odlukom o socijalnoj skrbi.</w:t>
      </w:r>
    </w:p>
    <w:p w14:paraId="0CC36C05" w14:textId="77777777" w:rsidR="009C7E14" w:rsidRPr="009C7E14" w:rsidRDefault="009C7E14" w:rsidP="009C7E14">
      <w:pPr>
        <w:ind w:firstLine="720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 xml:space="preserve">Novčana sredstva iz. stavka 2. točki 1. do 11.  ovoga članka odobravaju se temeljem rješenja koja su donijeta u upravnom postupku i sukladno  važećoj Odluci o socijalnoj skrbi,  novčana sredstva iz stavka 2. točke 12. i 13. ovoga članka temeljem ugovora o stipendiranju studenata, odnosno učenika, koji se sklapaju nakon provedenog postupka javnog natječaja sukladno posebnoj odluci. </w:t>
      </w:r>
    </w:p>
    <w:p w14:paraId="4013AB8C" w14:textId="77777777" w:rsidR="009C7E14" w:rsidRPr="009C7E14" w:rsidRDefault="009C7E14" w:rsidP="009C7E14">
      <w:pPr>
        <w:ind w:firstLine="720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 xml:space="preserve">Novčana sredstva iz stavka 2. točke 14. ovoga članka odobravaju se na temelju ugovora o sufinanciranju kamate stambenog kredita, koji se sklapaju sukladno rezultatima javnog poziva raspisanog prema </w:t>
      </w:r>
      <w:proofErr w:type="spellStart"/>
      <w:r w:rsidRPr="009C7E14">
        <w:rPr>
          <w:sz w:val="23"/>
          <w:szCs w:val="23"/>
          <w14:ligatures w14:val="none"/>
        </w:rPr>
        <w:t>postupovnim</w:t>
      </w:r>
      <w:proofErr w:type="spellEnd"/>
      <w:r w:rsidRPr="009C7E14">
        <w:rPr>
          <w:sz w:val="23"/>
          <w:szCs w:val="23"/>
          <w14:ligatures w14:val="none"/>
        </w:rPr>
        <w:t xml:space="preserve"> kriterijima sadržanim u Odluci o kriterijima i postupku javnog poziva za sufinanciranje kamate stambenih kredita namijenjenih rješavanju stambenog pitanja na području Općine Marčana.</w:t>
      </w:r>
    </w:p>
    <w:p w14:paraId="4DA8E862" w14:textId="77777777" w:rsidR="009C7E14" w:rsidRPr="009C7E14" w:rsidRDefault="009C7E14" w:rsidP="009C7E14">
      <w:pPr>
        <w:ind w:firstLine="720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>Oslobađanja od plaćanja komunalne naknade vrše se temeljem važeće Odluke o komunalnoj naknadi.</w:t>
      </w:r>
    </w:p>
    <w:p w14:paraId="63E7DF3A" w14:textId="77777777" w:rsidR="009C7E14" w:rsidRPr="009C7E14" w:rsidRDefault="009C7E14" w:rsidP="009C7E14">
      <w:pPr>
        <w:ind w:firstLine="720"/>
        <w:jc w:val="both"/>
        <w:rPr>
          <w:sz w:val="23"/>
          <w:szCs w:val="23"/>
          <w14:ligatures w14:val="none"/>
        </w:rPr>
      </w:pPr>
    </w:p>
    <w:p w14:paraId="516B95ED" w14:textId="77777777" w:rsidR="009C7E14" w:rsidRPr="009C7E14" w:rsidRDefault="009C7E14" w:rsidP="009C7E14">
      <w:pPr>
        <w:jc w:val="center"/>
        <w:rPr>
          <w:b/>
          <w:sz w:val="23"/>
          <w:szCs w:val="23"/>
          <w14:ligatures w14:val="none"/>
        </w:rPr>
      </w:pPr>
      <w:r w:rsidRPr="009C7E14">
        <w:rPr>
          <w:b/>
          <w:sz w:val="23"/>
          <w:szCs w:val="23"/>
          <w14:ligatures w14:val="none"/>
        </w:rPr>
        <w:t>Članak 4.</w:t>
      </w:r>
    </w:p>
    <w:p w14:paraId="2763877B" w14:textId="77777777" w:rsidR="009C7E14" w:rsidRPr="009C7E14" w:rsidRDefault="009C7E14" w:rsidP="009C7E14">
      <w:pPr>
        <w:ind w:firstLine="708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 xml:space="preserve">Javne potrebe u socijalnoj skrbi koje  se zadovoljavaju se putem institucionalnih oblika skrbi planiraju se u 2025. godini financirati u visini od </w:t>
      </w:r>
      <w:r w:rsidRPr="009C7E14">
        <w:rPr>
          <w:b/>
          <w:bCs/>
          <w:sz w:val="23"/>
          <w:szCs w:val="23"/>
          <w14:ligatures w14:val="none"/>
        </w:rPr>
        <w:t>21.889,00 EUR.</w:t>
      </w:r>
    </w:p>
    <w:p w14:paraId="3051401E" w14:textId="77777777" w:rsidR="009C7E14" w:rsidRPr="009C7E14" w:rsidRDefault="009C7E14" w:rsidP="009C7E14">
      <w:pPr>
        <w:ind w:firstLine="720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>Za pojedine javne potrebe u socijalnoj skrbi iz stavka 1. ovog članka osiguravaju se u Proračunu Općine Marčana slijedeća sredstva:</w:t>
      </w:r>
    </w:p>
    <w:p w14:paraId="38158ED9" w14:textId="77777777" w:rsidR="009C7E14" w:rsidRPr="009C7E14" w:rsidRDefault="009C7E14" w:rsidP="009C7E14">
      <w:pPr>
        <w:ind w:firstLine="720"/>
        <w:jc w:val="both"/>
        <w:rPr>
          <w:sz w:val="23"/>
          <w:szCs w:val="23"/>
          <w14:ligatures w14:val="none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675"/>
        <w:gridCol w:w="6521"/>
        <w:gridCol w:w="2092"/>
      </w:tblGrid>
      <w:tr w:rsidR="009C7E14" w:rsidRPr="009C7E14" w14:paraId="1E40A854" w14:textId="77777777" w:rsidTr="00EB2D44">
        <w:tc>
          <w:tcPr>
            <w:tcW w:w="675" w:type="dxa"/>
            <w:hideMark/>
          </w:tcPr>
          <w:p w14:paraId="2E15ED68" w14:textId="77777777" w:rsidR="009C7E14" w:rsidRPr="009C7E14" w:rsidRDefault="009C7E14" w:rsidP="009C7E14">
            <w:pPr>
              <w:jc w:val="both"/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</w:pPr>
            <w:proofErr w:type="spellStart"/>
            <w:r w:rsidRPr="009C7E14"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  <w:t>R.b</w:t>
            </w:r>
            <w:proofErr w:type="spellEnd"/>
            <w:r w:rsidRPr="009C7E14"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  <w:t>.</w:t>
            </w:r>
          </w:p>
        </w:tc>
        <w:tc>
          <w:tcPr>
            <w:tcW w:w="6521" w:type="dxa"/>
            <w:hideMark/>
          </w:tcPr>
          <w:p w14:paraId="1A4168B4" w14:textId="77777777" w:rsidR="009C7E14" w:rsidRPr="009C7E14" w:rsidRDefault="009C7E14" w:rsidP="009C7E14">
            <w:pPr>
              <w:jc w:val="both"/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</w:pPr>
            <w:r w:rsidRPr="009C7E14"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  <w:t xml:space="preserve">Institucionalni korisnik </w:t>
            </w:r>
          </w:p>
        </w:tc>
        <w:tc>
          <w:tcPr>
            <w:tcW w:w="2092" w:type="dxa"/>
            <w:hideMark/>
          </w:tcPr>
          <w:p w14:paraId="5A5A8486" w14:textId="77777777" w:rsidR="009C7E14" w:rsidRPr="009C7E14" w:rsidRDefault="009C7E14" w:rsidP="009C7E14">
            <w:pPr>
              <w:jc w:val="both"/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</w:pPr>
            <w:r w:rsidRPr="009C7E14">
              <w:rPr>
                <w:b/>
                <w:sz w:val="23"/>
                <w:szCs w:val="23"/>
                <w:lang w:eastAsia="en-US"/>
                <w14:ligatures w14:val="none"/>
              </w:rPr>
              <w:t xml:space="preserve">      </w:t>
            </w:r>
            <w:r w:rsidRPr="009C7E14"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  <w:t xml:space="preserve">Planirani  iznos </w:t>
            </w:r>
          </w:p>
          <w:p w14:paraId="5D9AFF4A" w14:textId="77777777" w:rsidR="009C7E14" w:rsidRPr="009C7E14" w:rsidRDefault="009C7E14" w:rsidP="009C7E14">
            <w:pPr>
              <w:jc w:val="both"/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</w:pPr>
            <w:r w:rsidRPr="009C7E14">
              <w:rPr>
                <w:b/>
                <w:sz w:val="23"/>
                <w:szCs w:val="23"/>
                <w:lang w:eastAsia="en-US"/>
                <w14:ligatures w14:val="none"/>
              </w:rPr>
              <w:t xml:space="preserve">                        </w:t>
            </w:r>
            <w:r w:rsidRPr="009C7E14">
              <w:rPr>
                <w:b/>
                <w:sz w:val="23"/>
                <w:szCs w:val="23"/>
                <w:u w:val="single"/>
                <w:lang w:eastAsia="en-US"/>
                <w14:ligatures w14:val="none"/>
              </w:rPr>
              <w:t>EUR</w:t>
            </w:r>
          </w:p>
        </w:tc>
      </w:tr>
      <w:tr w:rsidR="009C7E14" w:rsidRPr="009C7E14" w14:paraId="18E3B236" w14:textId="77777777" w:rsidTr="00EB2D44">
        <w:tc>
          <w:tcPr>
            <w:tcW w:w="675" w:type="dxa"/>
            <w:hideMark/>
          </w:tcPr>
          <w:p w14:paraId="31866E51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1.</w:t>
            </w:r>
          </w:p>
        </w:tc>
        <w:tc>
          <w:tcPr>
            <w:tcW w:w="6521" w:type="dxa"/>
            <w:hideMark/>
          </w:tcPr>
          <w:p w14:paraId="0D42DE10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Dnevni centar za rehabilitaciju Veruda</w:t>
            </w:r>
          </w:p>
        </w:tc>
        <w:tc>
          <w:tcPr>
            <w:tcW w:w="2092" w:type="dxa"/>
            <w:hideMark/>
          </w:tcPr>
          <w:p w14:paraId="594DCDF9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1.327,00</w:t>
            </w:r>
          </w:p>
        </w:tc>
      </w:tr>
      <w:tr w:rsidR="009C7E14" w:rsidRPr="009C7E14" w14:paraId="5F679E40" w14:textId="77777777" w:rsidTr="00EB2D44">
        <w:tc>
          <w:tcPr>
            <w:tcW w:w="675" w:type="dxa"/>
            <w:hideMark/>
          </w:tcPr>
          <w:p w14:paraId="7238728B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2.</w:t>
            </w:r>
          </w:p>
        </w:tc>
        <w:tc>
          <w:tcPr>
            <w:tcW w:w="6521" w:type="dxa"/>
            <w:hideMark/>
          </w:tcPr>
          <w:p w14:paraId="7A8F2FC9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Centar za rehabilitaciju Pula (</w:t>
            </w:r>
            <w:proofErr w:type="spellStart"/>
            <w:r w:rsidRPr="009C7E14">
              <w:rPr>
                <w:sz w:val="23"/>
                <w:szCs w:val="23"/>
                <w:lang w:eastAsia="en-US"/>
                <w14:ligatures w14:val="none"/>
              </w:rPr>
              <w:t>Santoriova</w:t>
            </w:r>
            <w:proofErr w:type="spellEnd"/>
            <w:r w:rsidRPr="009C7E14">
              <w:rPr>
                <w:sz w:val="23"/>
                <w:szCs w:val="23"/>
                <w:lang w:eastAsia="en-US"/>
                <w14:ligatures w14:val="none"/>
              </w:rPr>
              <w:t xml:space="preserve"> 11)</w:t>
            </w:r>
          </w:p>
        </w:tc>
        <w:tc>
          <w:tcPr>
            <w:tcW w:w="2092" w:type="dxa"/>
            <w:hideMark/>
          </w:tcPr>
          <w:p w14:paraId="6229246F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266,00</w:t>
            </w:r>
          </w:p>
        </w:tc>
      </w:tr>
      <w:tr w:rsidR="009C7E14" w:rsidRPr="009C7E14" w14:paraId="1740105C" w14:textId="77777777" w:rsidTr="00EB2D44">
        <w:tc>
          <w:tcPr>
            <w:tcW w:w="675" w:type="dxa"/>
            <w:hideMark/>
          </w:tcPr>
          <w:p w14:paraId="252ED49E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3.</w:t>
            </w:r>
          </w:p>
        </w:tc>
        <w:tc>
          <w:tcPr>
            <w:tcW w:w="6521" w:type="dxa"/>
            <w:hideMark/>
          </w:tcPr>
          <w:p w14:paraId="109F834C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Dnevni centar za radnu terapiju i rehabilitaciju Pula (Gajeva 3)</w:t>
            </w:r>
          </w:p>
        </w:tc>
        <w:tc>
          <w:tcPr>
            <w:tcW w:w="2092" w:type="dxa"/>
            <w:hideMark/>
          </w:tcPr>
          <w:p w14:paraId="527CC28A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266,00</w:t>
            </w:r>
          </w:p>
        </w:tc>
      </w:tr>
      <w:tr w:rsidR="009C7E14" w:rsidRPr="009C7E14" w14:paraId="68A2A0D4" w14:textId="77777777" w:rsidTr="00EB2D44">
        <w:tc>
          <w:tcPr>
            <w:tcW w:w="675" w:type="dxa"/>
            <w:hideMark/>
          </w:tcPr>
          <w:p w14:paraId="0FC0664D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4.</w:t>
            </w:r>
          </w:p>
        </w:tc>
        <w:tc>
          <w:tcPr>
            <w:tcW w:w="6521" w:type="dxa"/>
            <w:hideMark/>
          </w:tcPr>
          <w:p w14:paraId="63215962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 xml:space="preserve">Domovi za starije i nemoćne osobe </w:t>
            </w:r>
          </w:p>
        </w:tc>
        <w:tc>
          <w:tcPr>
            <w:tcW w:w="2092" w:type="dxa"/>
            <w:hideMark/>
          </w:tcPr>
          <w:p w14:paraId="116EF466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530,00</w:t>
            </w:r>
          </w:p>
        </w:tc>
      </w:tr>
      <w:tr w:rsidR="009C7E14" w:rsidRPr="009C7E14" w14:paraId="2B337335" w14:textId="77777777" w:rsidTr="00EB2D44">
        <w:tc>
          <w:tcPr>
            <w:tcW w:w="675" w:type="dxa"/>
            <w:hideMark/>
          </w:tcPr>
          <w:p w14:paraId="4200D290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5.</w:t>
            </w:r>
          </w:p>
        </w:tc>
        <w:tc>
          <w:tcPr>
            <w:tcW w:w="6521" w:type="dxa"/>
            <w:hideMark/>
          </w:tcPr>
          <w:p w14:paraId="349AA738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 xml:space="preserve">Društvo osoba s  tjelesnim invaliditetom - Podružnica Marčana  </w:t>
            </w:r>
          </w:p>
        </w:tc>
        <w:tc>
          <w:tcPr>
            <w:tcW w:w="2092" w:type="dxa"/>
            <w:hideMark/>
          </w:tcPr>
          <w:p w14:paraId="2C0DDF12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3.200,00</w:t>
            </w:r>
          </w:p>
        </w:tc>
      </w:tr>
      <w:tr w:rsidR="009C7E14" w:rsidRPr="009C7E14" w14:paraId="321F875A" w14:textId="77777777" w:rsidTr="00EB2D44">
        <w:tc>
          <w:tcPr>
            <w:tcW w:w="675" w:type="dxa"/>
            <w:hideMark/>
          </w:tcPr>
          <w:p w14:paraId="6FD77E89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6.</w:t>
            </w:r>
          </w:p>
          <w:p w14:paraId="391E3625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7.</w:t>
            </w:r>
          </w:p>
          <w:p w14:paraId="57100454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</w:p>
        </w:tc>
        <w:tc>
          <w:tcPr>
            <w:tcW w:w="6521" w:type="dxa"/>
            <w:hideMark/>
          </w:tcPr>
          <w:p w14:paraId="1C82F105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 xml:space="preserve">Crveni križ – GD Pula – Pomoć u kući na </w:t>
            </w:r>
            <w:proofErr w:type="spellStart"/>
            <w:r w:rsidRPr="009C7E14">
              <w:rPr>
                <w:sz w:val="23"/>
                <w:szCs w:val="23"/>
                <w:lang w:eastAsia="en-US"/>
                <w14:ligatures w14:val="none"/>
              </w:rPr>
              <w:t>Puljštini</w:t>
            </w:r>
            <w:proofErr w:type="spellEnd"/>
          </w:p>
          <w:p w14:paraId="666512DF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 xml:space="preserve">Centar podrške 521 u okviru ITU aglomeracije Pula                                                                                                                                           </w:t>
            </w:r>
          </w:p>
        </w:tc>
        <w:tc>
          <w:tcPr>
            <w:tcW w:w="2092" w:type="dxa"/>
            <w:hideMark/>
          </w:tcPr>
          <w:p w14:paraId="4E91EED8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12.500,00</w:t>
            </w:r>
          </w:p>
          <w:p w14:paraId="4F84BBA5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3.200,00</w:t>
            </w:r>
          </w:p>
        </w:tc>
      </w:tr>
      <w:tr w:rsidR="009C7E14" w:rsidRPr="009C7E14" w14:paraId="4B059D3B" w14:textId="77777777" w:rsidTr="00EB2D44">
        <w:tc>
          <w:tcPr>
            <w:tcW w:w="675" w:type="dxa"/>
          </w:tcPr>
          <w:p w14:paraId="7E985C70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8.</w:t>
            </w:r>
          </w:p>
        </w:tc>
        <w:tc>
          <w:tcPr>
            <w:tcW w:w="6521" w:type="dxa"/>
          </w:tcPr>
          <w:p w14:paraId="361F1F3D" w14:textId="77777777" w:rsidR="009C7E14" w:rsidRPr="009C7E14" w:rsidRDefault="009C7E14" w:rsidP="009C7E14">
            <w:pPr>
              <w:jc w:val="both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Društvo distrofičara Istre – potpora za nabavu vozila</w:t>
            </w:r>
          </w:p>
        </w:tc>
        <w:tc>
          <w:tcPr>
            <w:tcW w:w="2092" w:type="dxa"/>
          </w:tcPr>
          <w:p w14:paraId="62FE2606" w14:textId="77777777" w:rsidR="009C7E14" w:rsidRPr="009C7E14" w:rsidRDefault="009C7E14" w:rsidP="009C7E14">
            <w:pPr>
              <w:jc w:val="right"/>
              <w:rPr>
                <w:sz w:val="23"/>
                <w:szCs w:val="23"/>
                <w:lang w:eastAsia="en-US"/>
                <w14:ligatures w14:val="none"/>
              </w:rPr>
            </w:pPr>
            <w:r w:rsidRPr="009C7E14">
              <w:rPr>
                <w:sz w:val="23"/>
                <w:szCs w:val="23"/>
                <w:lang w:eastAsia="en-US"/>
                <w14:ligatures w14:val="none"/>
              </w:rPr>
              <w:t>600,00</w:t>
            </w:r>
          </w:p>
        </w:tc>
      </w:tr>
    </w:tbl>
    <w:p w14:paraId="316DAD3C" w14:textId="77777777" w:rsidR="009C7E14" w:rsidRPr="009C7E14" w:rsidRDefault="009C7E14" w:rsidP="009C7E14">
      <w:pPr>
        <w:ind w:firstLine="708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 xml:space="preserve"> Dnevnom centru za rehabilitaciju Veruda sredstva se odobravaju za dodatne programe potpore djeci, mladeži i odraslom osobama s cerebralnom paralizom i drugim posebnim potrebama s područja Općine Marčana.</w:t>
      </w:r>
    </w:p>
    <w:p w14:paraId="579BB79A" w14:textId="77777777" w:rsidR="009C7E14" w:rsidRPr="009C7E14" w:rsidRDefault="009C7E14" w:rsidP="009C7E14">
      <w:pPr>
        <w:ind w:firstLine="708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>Korisnicima iz točke 2. do 5. prethodnog stavka sredstva odlukom odobrava općinski načelnik za dodatne programe namijenjene osobama s područja Općine Marčana.</w:t>
      </w:r>
    </w:p>
    <w:p w14:paraId="0BDF82DD" w14:textId="77777777" w:rsidR="009C7E14" w:rsidRPr="009C7E14" w:rsidRDefault="009C7E14" w:rsidP="009C7E14">
      <w:pPr>
        <w:ind w:firstLine="708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 xml:space="preserve">Društvu osoba s tjelesnim invaliditetom novčana sredstva osiguravaju se za sufinanciranje zaposlenih u Društvu koji pružaju usluge članovima tog Društva, za posebni dio programa aktivnosti koji se odnosi na podružnicu Marčana, te za sufinanciranje nabavke vozila za prijevoz invalidnih osoba.    </w:t>
      </w:r>
    </w:p>
    <w:p w14:paraId="18AC0BB0" w14:textId="77777777" w:rsidR="009C7E14" w:rsidRPr="009C7E14" w:rsidRDefault="009C7E14" w:rsidP="009C7E14">
      <w:pPr>
        <w:ind w:firstLine="708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 xml:space="preserve">Crvenom križu - Gradskom društvu Pula, novčana sredstva se osiguravaju za sufinanciranje projekta „Pomoć u kući na </w:t>
      </w:r>
      <w:proofErr w:type="spellStart"/>
      <w:r w:rsidRPr="009C7E14">
        <w:rPr>
          <w:sz w:val="23"/>
          <w:szCs w:val="23"/>
          <w14:ligatures w14:val="none"/>
        </w:rPr>
        <w:t>Puljštini</w:t>
      </w:r>
      <w:proofErr w:type="spellEnd"/>
      <w:r w:rsidRPr="009C7E14">
        <w:rPr>
          <w:sz w:val="23"/>
          <w:szCs w:val="23"/>
          <w14:ligatures w14:val="none"/>
        </w:rPr>
        <w:t xml:space="preserve">“, </w:t>
      </w:r>
      <w:r w:rsidRPr="009C7E14">
        <w:rPr>
          <w:color w:val="FF0000"/>
          <w:sz w:val="23"/>
          <w:szCs w:val="23"/>
          <w14:ligatures w14:val="none"/>
        </w:rPr>
        <w:t xml:space="preserve"> </w:t>
      </w:r>
      <w:r w:rsidRPr="009C7E14">
        <w:rPr>
          <w:sz w:val="23"/>
          <w:szCs w:val="23"/>
          <w14:ligatures w14:val="none"/>
        </w:rPr>
        <w:t>koji se provodi i na području Općine Marčana.</w:t>
      </w:r>
    </w:p>
    <w:p w14:paraId="1B4929A5" w14:textId="77777777" w:rsidR="009C7E14" w:rsidRPr="009C7E14" w:rsidRDefault="009C7E14" w:rsidP="009C7E14">
      <w:pPr>
        <w:ind w:firstLine="708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lastRenderedPageBreak/>
        <w:t xml:space="preserve">Školi za odgoj i obrazovanje Pula novčana sredstva osiguravaju se za financiranje usluge pratitelja u vozilu za djecu s teškoćama u razvoju s područja Općine Marčana koja pohađaju školu svakodnevno putujući u školu i natrag uz potrebu korištenja usluge pratitelja u vozilu. </w:t>
      </w:r>
    </w:p>
    <w:p w14:paraId="60CF5616" w14:textId="77777777" w:rsidR="009C7E14" w:rsidRPr="009C7E14" w:rsidRDefault="009C7E14" w:rsidP="009C7E14">
      <w:pPr>
        <w:ind w:firstLine="708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 xml:space="preserve">Centru za podršku 521 odobravaju se sredstva za sufinanciranje djelovanja. Centar 521 građanima u potrebi osigurava pružanje različitih usluga iz područja socijalne, zdravstvene, mirovinske, stambene i druge problematike. Usluge centra koriste i potrebiti stanovnici Općine Marčana, koja je, kao sporazumna potpisnica ITU aglomeracije Pula, obvezna snositi svoj dio sufinanciranja usluge.    </w:t>
      </w:r>
    </w:p>
    <w:p w14:paraId="0D267E36" w14:textId="77777777" w:rsidR="009C7E14" w:rsidRPr="009C7E14" w:rsidRDefault="009C7E14" w:rsidP="009C7E14">
      <w:pPr>
        <w:ind w:firstLine="708"/>
        <w:jc w:val="both"/>
        <w:rPr>
          <w:sz w:val="23"/>
          <w:szCs w:val="23"/>
          <w14:ligatures w14:val="none"/>
        </w:rPr>
      </w:pPr>
    </w:p>
    <w:p w14:paraId="6F6D9669" w14:textId="77777777" w:rsidR="009C7E14" w:rsidRPr="009C7E14" w:rsidRDefault="009C7E14" w:rsidP="009C7E14">
      <w:pPr>
        <w:jc w:val="center"/>
        <w:rPr>
          <w:b/>
          <w:sz w:val="23"/>
          <w:szCs w:val="23"/>
          <w14:ligatures w14:val="none"/>
        </w:rPr>
      </w:pPr>
      <w:r w:rsidRPr="009C7E14">
        <w:rPr>
          <w:b/>
          <w:sz w:val="23"/>
          <w:szCs w:val="23"/>
          <w14:ligatures w14:val="none"/>
        </w:rPr>
        <w:t>Članak 6.</w:t>
      </w:r>
    </w:p>
    <w:p w14:paraId="5A301BA0" w14:textId="77777777" w:rsidR="009C7E14" w:rsidRPr="009C7E14" w:rsidRDefault="009C7E14" w:rsidP="009C7E14">
      <w:pPr>
        <w:ind w:firstLine="360"/>
        <w:jc w:val="both"/>
        <w:rPr>
          <w:color w:val="FF0000"/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 xml:space="preserve">Javne potrebe u zdravstvu  koje  se zadovoljavaju putem institucionalnih oblika zdravstvene zaštite planiraju se u 2025. godini financirati u visini od </w:t>
      </w:r>
      <w:r w:rsidRPr="009C7E14">
        <w:rPr>
          <w:b/>
          <w:bCs/>
          <w:sz w:val="23"/>
          <w:szCs w:val="23"/>
          <w14:ligatures w14:val="none"/>
        </w:rPr>
        <w:t>51.544,00 EUR.</w:t>
      </w:r>
    </w:p>
    <w:p w14:paraId="02A0AF1B" w14:textId="77777777" w:rsidR="009C7E14" w:rsidRPr="009C7E14" w:rsidRDefault="009C7E14" w:rsidP="009C7E14">
      <w:pPr>
        <w:ind w:firstLine="720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>Za pojedine javne potrebe u zdravstvu iz stavka 1. ovog članka osiguravaju se u Proračunu Općine Marčana slijedeća sredstva:</w:t>
      </w:r>
    </w:p>
    <w:p w14:paraId="696A5A73" w14:textId="77777777" w:rsidR="009C7E14" w:rsidRPr="009C7E14" w:rsidRDefault="009C7E14" w:rsidP="009C7E14">
      <w:pPr>
        <w:numPr>
          <w:ilvl w:val="0"/>
          <w:numId w:val="1"/>
        </w:numPr>
        <w:spacing w:after="160" w:line="259" w:lineRule="auto"/>
        <w:contextualSpacing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>23.774,00 EUR za sufinanciranje dodatnog zapošljavanja radnika u Nastavnom zavodu za hitnu medicinu Istarske županije, zbog povećanih aktivnosti u tijeku turističke sezone,</w:t>
      </w:r>
    </w:p>
    <w:p w14:paraId="301CDE19" w14:textId="77777777" w:rsidR="009C7E14" w:rsidRPr="009C7E14" w:rsidRDefault="009C7E14" w:rsidP="009C7E14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 xml:space="preserve">16.000,00 EUR za organizaciju povremenog prijevoza pacijenata do centralne ambulante u </w:t>
      </w:r>
      <w:proofErr w:type="spellStart"/>
      <w:r w:rsidRPr="009C7E14">
        <w:rPr>
          <w:sz w:val="23"/>
          <w:szCs w:val="23"/>
          <w14:ligatures w14:val="none"/>
        </w:rPr>
        <w:t>Marčani</w:t>
      </w:r>
      <w:proofErr w:type="spellEnd"/>
      <w:r w:rsidRPr="009C7E14">
        <w:rPr>
          <w:sz w:val="23"/>
          <w:szCs w:val="23"/>
          <w14:ligatures w14:val="none"/>
        </w:rPr>
        <w:t xml:space="preserve"> i njihova povratka (2 puta tjedno),</w:t>
      </w:r>
    </w:p>
    <w:p w14:paraId="5E813A46" w14:textId="77777777" w:rsidR="009C7E14" w:rsidRPr="009C7E14" w:rsidRDefault="009C7E14" w:rsidP="009C7E14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>8.000,00 za sufinanciranje nabave opreme IDZ IŽ, za nabavu defibrilatora za naselja općine  Marčana,</w:t>
      </w:r>
    </w:p>
    <w:p w14:paraId="1EA57D6D" w14:textId="77777777" w:rsidR="009C7E14" w:rsidRPr="009C7E14" w:rsidRDefault="009C7E14" w:rsidP="009C7E14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>3.770,00 EUR za sufinanciranje kredita Specijalnoj bolnici za ortopediju i rehabilitaciju „Martin Horvat“ Rovinj za adaptaciju i opremanje odjela za dječju rehabilitaciju.</w:t>
      </w:r>
    </w:p>
    <w:p w14:paraId="4DC98AF3" w14:textId="77777777" w:rsidR="009C7E14" w:rsidRPr="009C7E14" w:rsidRDefault="009C7E14" w:rsidP="009C7E14">
      <w:pPr>
        <w:ind w:left="720"/>
        <w:contextualSpacing/>
        <w:jc w:val="both"/>
        <w:rPr>
          <w:sz w:val="23"/>
          <w:szCs w:val="23"/>
          <w14:ligatures w14:val="none"/>
        </w:rPr>
      </w:pPr>
    </w:p>
    <w:p w14:paraId="47E469A3" w14:textId="77777777" w:rsidR="009C7E14" w:rsidRPr="009C7E14" w:rsidRDefault="009C7E14" w:rsidP="009C7E14">
      <w:pPr>
        <w:ind w:firstLine="720"/>
        <w:jc w:val="both"/>
        <w:rPr>
          <w:sz w:val="23"/>
          <w:szCs w:val="23"/>
          <w14:ligatures w14:val="none"/>
        </w:rPr>
      </w:pPr>
      <w:r w:rsidRPr="009C7E14">
        <w:rPr>
          <w:sz w:val="23"/>
          <w:szCs w:val="23"/>
          <w14:ligatures w14:val="none"/>
        </w:rPr>
        <w:t>Sredstva iz podstavka 1. stavka 2. ovoga članka doznačuju se Nastavnom zavodu za hitnu medicinu Istarske županije sukladno dinamici utvrđenoj sporazumom i ugovorom koji se sklapa s tim Zavodom, ostalim jedinicama lokalne samouprave i Istarske županije, putem proračuna Istarske županije, troškovi iz podstavka 2. i 3. stavka 2. ovoga članka podmiruju se  neposredno iz proračuna Općine Marčana, a troškovi iz podstavka 4. stavka 2. ovog članka podmiruju se putem proračuna Istarske županije.</w:t>
      </w:r>
    </w:p>
    <w:p w14:paraId="62E1917B" w14:textId="77777777" w:rsidR="000D04BC" w:rsidRPr="00C41E8B" w:rsidRDefault="000D04BC" w:rsidP="00A12EC4">
      <w:pPr>
        <w:jc w:val="center"/>
        <w:rPr>
          <w:b/>
          <w:sz w:val="24"/>
        </w:rPr>
      </w:pPr>
    </w:p>
    <w:sectPr w:rsidR="000D04BC" w:rsidRPr="00C41E8B">
      <w:pgSz w:w="11906" w:h="16838"/>
      <w:pgMar w:top="1134" w:right="1800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erif Pro Black">
    <w:charset w:val="00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70FD2"/>
    <w:multiLevelType w:val="multilevel"/>
    <w:tmpl w:val="5F501DB4"/>
    <w:lvl w:ilvl="0">
      <w:start w:val="18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9615C6"/>
    <w:multiLevelType w:val="hybridMultilevel"/>
    <w:tmpl w:val="DFC41B96"/>
    <w:lvl w:ilvl="0" w:tplc="F7368598">
      <w:start w:val="1"/>
      <w:numFmt w:val="bullet"/>
      <w:lvlText w:val="-"/>
      <w:lvlJc w:val="left"/>
      <w:pPr>
        <w:ind w:left="1068" w:hanging="360"/>
      </w:pPr>
      <w:rPr>
        <w:rFonts w:ascii="Source Serif Pro Black" w:hAnsi="Source Serif Pro Black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EF916A1"/>
    <w:multiLevelType w:val="hybridMultilevel"/>
    <w:tmpl w:val="943AF304"/>
    <w:lvl w:ilvl="0" w:tplc="3D8469C8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680947">
    <w:abstractNumId w:val="0"/>
  </w:num>
  <w:num w:numId="2" w16cid:durableId="1679310261">
    <w:abstractNumId w:val="1"/>
  </w:num>
  <w:num w:numId="3" w16cid:durableId="1502575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19"/>
    <w:rsid w:val="0005538F"/>
    <w:rsid w:val="000D04BC"/>
    <w:rsid w:val="00195198"/>
    <w:rsid w:val="001D42B4"/>
    <w:rsid w:val="00200E19"/>
    <w:rsid w:val="00207329"/>
    <w:rsid w:val="00275318"/>
    <w:rsid w:val="0029156F"/>
    <w:rsid w:val="002C6D9D"/>
    <w:rsid w:val="002D72C0"/>
    <w:rsid w:val="00330251"/>
    <w:rsid w:val="00351EF0"/>
    <w:rsid w:val="0038629B"/>
    <w:rsid w:val="003B5E3F"/>
    <w:rsid w:val="003E2CDB"/>
    <w:rsid w:val="00460695"/>
    <w:rsid w:val="004611C2"/>
    <w:rsid w:val="004C5772"/>
    <w:rsid w:val="005F0379"/>
    <w:rsid w:val="006623C0"/>
    <w:rsid w:val="006E608A"/>
    <w:rsid w:val="00724384"/>
    <w:rsid w:val="007666F4"/>
    <w:rsid w:val="00781959"/>
    <w:rsid w:val="00811043"/>
    <w:rsid w:val="0081251B"/>
    <w:rsid w:val="0083374A"/>
    <w:rsid w:val="00866F84"/>
    <w:rsid w:val="008B7E41"/>
    <w:rsid w:val="008C508B"/>
    <w:rsid w:val="008F6295"/>
    <w:rsid w:val="00962614"/>
    <w:rsid w:val="00962F36"/>
    <w:rsid w:val="00967CA0"/>
    <w:rsid w:val="009746E0"/>
    <w:rsid w:val="009758D6"/>
    <w:rsid w:val="009A0D18"/>
    <w:rsid w:val="009C3026"/>
    <w:rsid w:val="009C761B"/>
    <w:rsid w:val="009C7E14"/>
    <w:rsid w:val="00A068D3"/>
    <w:rsid w:val="00A12EC4"/>
    <w:rsid w:val="00A3493A"/>
    <w:rsid w:val="00A956C5"/>
    <w:rsid w:val="00AA39E6"/>
    <w:rsid w:val="00AB1B94"/>
    <w:rsid w:val="00AD78C3"/>
    <w:rsid w:val="00B06203"/>
    <w:rsid w:val="00B100D6"/>
    <w:rsid w:val="00B16551"/>
    <w:rsid w:val="00B37F37"/>
    <w:rsid w:val="00B718C8"/>
    <w:rsid w:val="00C07603"/>
    <w:rsid w:val="00C40A4A"/>
    <w:rsid w:val="00C5201C"/>
    <w:rsid w:val="00C838D4"/>
    <w:rsid w:val="00CA4797"/>
    <w:rsid w:val="00CB1CC1"/>
    <w:rsid w:val="00D417A9"/>
    <w:rsid w:val="00D63CB5"/>
    <w:rsid w:val="00DB51B0"/>
    <w:rsid w:val="00DD3DC1"/>
    <w:rsid w:val="00E80625"/>
    <w:rsid w:val="00ED753F"/>
    <w:rsid w:val="00EE23A1"/>
    <w:rsid w:val="00F07A71"/>
    <w:rsid w:val="00F11CB5"/>
    <w:rsid w:val="00F22D7D"/>
    <w:rsid w:val="00F6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B4EBA"/>
  <w15:chartTrackingRefBased/>
  <w15:docId w15:val="{5E655BC4-81D3-43F8-8266-59AD1236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E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05538F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9C3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57274" TargetMode="External"/><Relationship Id="rId5" Type="http://schemas.openxmlformats.org/officeDocument/2006/relationships/hyperlink" Target="https://www.zakon.hr/cms.htm?id=540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2922</Words>
  <Characters>16660</Characters>
  <Application>Microsoft Office Word</Application>
  <DocSecurity>0</DocSecurity>
  <Lines>138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Cetina</dc:creator>
  <cp:keywords/>
  <dc:description/>
  <cp:lastModifiedBy>KorisnikW11</cp:lastModifiedBy>
  <cp:revision>3</cp:revision>
  <cp:lastPrinted>2025-11-08T18:02:00Z</cp:lastPrinted>
  <dcterms:created xsi:type="dcterms:W3CDTF">2025-11-11T18:22:00Z</dcterms:created>
  <dcterms:modified xsi:type="dcterms:W3CDTF">2025-11-11T19:12:00Z</dcterms:modified>
</cp:coreProperties>
</file>