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6A8" w:rsidRPr="007176A8" w:rsidRDefault="007176A8" w:rsidP="007176A8">
      <w:pPr>
        <w:tabs>
          <w:tab w:val="left" w:pos="1860"/>
        </w:tabs>
        <w:suppressAutoHyphens/>
        <w:ind w:firstLine="720"/>
        <w:jc w:val="both"/>
        <w:rPr>
          <w:b/>
          <w:bCs/>
          <w:szCs w:val="20"/>
          <w:lang w:eastAsia="zh-CN"/>
        </w:rPr>
      </w:pPr>
      <w:r w:rsidRPr="007176A8">
        <w:rPr>
          <w:b/>
          <w:bCs/>
        </w:rPr>
        <w:t>Odluka o vrijednosti boda komunalne naknade (“Službene novine Općine Marčana”, br.</w:t>
      </w:r>
      <w:r w:rsidRPr="007176A8">
        <w:rPr>
          <w:b/>
          <w:bCs/>
        </w:rPr>
        <w:t xml:space="preserve"> </w:t>
      </w:r>
      <w:r w:rsidRPr="007176A8">
        <w:rPr>
          <w:b/>
          <w:bCs/>
        </w:rPr>
        <w:t>1</w:t>
      </w:r>
      <w:r w:rsidRPr="007176A8">
        <w:rPr>
          <w:b/>
          <w:bCs/>
        </w:rPr>
        <w:t>7</w:t>
      </w:r>
      <w:r w:rsidRPr="007176A8">
        <w:rPr>
          <w:b/>
          <w:bCs/>
        </w:rPr>
        <w:t>/</w:t>
      </w:r>
      <w:r w:rsidRPr="007176A8">
        <w:rPr>
          <w:b/>
          <w:bCs/>
        </w:rPr>
        <w:t>25</w:t>
      </w:r>
      <w:r w:rsidRPr="007176A8">
        <w:rPr>
          <w:b/>
          <w:bCs/>
        </w:rPr>
        <w:t>.)</w:t>
      </w:r>
    </w:p>
    <w:p w:rsidR="007176A8" w:rsidRDefault="007176A8" w:rsidP="007176A8">
      <w:pPr>
        <w:tabs>
          <w:tab w:val="left" w:pos="1860"/>
        </w:tabs>
        <w:suppressAutoHyphens/>
        <w:ind w:firstLine="720"/>
        <w:jc w:val="both"/>
        <w:rPr>
          <w:szCs w:val="20"/>
          <w:lang w:val="en-AU" w:eastAsia="zh-CN"/>
        </w:rPr>
      </w:pPr>
      <w:r>
        <w:rPr>
          <w:szCs w:val="20"/>
          <w:lang w:eastAsia="zh-CN"/>
        </w:rPr>
        <w:t xml:space="preserve">Na temelju članka 98. stavka 1. Zakona o komunalnom gospodarstvu </w:t>
      </w:r>
      <w:r>
        <w:rPr>
          <w:lang w:val="en-AU" w:eastAsia="zh-CN"/>
        </w:rPr>
        <w:t>(“</w:t>
      </w:r>
      <w:proofErr w:type="spellStart"/>
      <w:r>
        <w:rPr>
          <w:lang w:val="en-AU" w:eastAsia="zh-CN"/>
        </w:rPr>
        <w:t>Narodne</w:t>
      </w:r>
      <w:proofErr w:type="spellEnd"/>
      <w:r>
        <w:rPr>
          <w:lang w:val="en-AU" w:eastAsia="zh-CN"/>
        </w:rPr>
        <w:t xml:space="preserve"> novine”, br.68/18., 110/18., 32/20. i 145/24.) </w:t>
      </w:r>
      <w:r>
        <w:rPr>
          <w:szCs w:val="20"/>
          <w:lang w:eastAsia="zh-CN"/>
        </w:rPr>
        <w:t xml:space="preserve">i članka 36. točke 2. Statuta Općine Marčana (“Službene novine Općine Marčana”, br. 7/09., 2/13., 4/13 - pročišćeni tekst, 3/21. i 14/22.), Općinsko vijeće Općine Marčana, na svojoj 3. sjednici održanoj dana 19. studenoga 2025. godine, donosi </w:t>
      </w:r>
    </w:p>
    <w:p w:rsidR="007176A8" w:rsidRDefault="007176A8" w:rsidP="007176A8">
      <w:pPr>
        <w:tabs>
          <w:tab w:val="left" w:pos="1860"/>
        </w:tabs>
        <w:suppressAutoHyphens/>
        <w:rPr>
          <w:szCs w:val="20"/>
          <w:lang w:eastAsia="zh-CN"/>
        </w:rPr>
      </w:pPr>
    </w:p>
    <w:p w:rsidR="007176A8" w:rsidRDefault="007176A8" w:rsidP="007176A8">
      <w:pPr>
        <w:keepNext/>
        <w:tabs>
          <w:tab w:val="num" w:pos="0"/>
        </w:tabs>
        <w:suppressAutoHyphens/>
        <w:jc w:val="center"/>
        <w:outlineLvl w:val="0"/>
        <w:rPr>
          <w:szCs w:val="20"/>
          <w:u w:val="single"/>
          <w:lang w:val="en-AU" w:eastAsia="zh-CN"/>
        </w:rPr>
      </w:pPr>
      <w:r>
        <w:rPr>
          <w:b/>
          <w:sz w:val="32"/>
          <w:szCs w:val="20"/>
          <w:lang w:eastAsia="zh-CN"/>
        </w:rPr>
        <w:t>O D L U K U</w:t>
      </w:r>
    </w:p>
    <w:p w:rsidR="007176A8" w:rsidRDefault="007176A8" w:rsidP="007176A8">
      <w:pPr>
        <w:suppressAutoHyphens/>
        <w:jc w:val="center"/>
        <w:rPr>
          <w:sz w:val="20"/>
          <w:szCs w:val="20"/>
          <w:lang w:val="en-AU" w:eastAsia="zh-CN"/>
        </w:rPr>
      </w:pPr>
      <w:r>
        <w:rPr>
          <w:b/>
          <w:sz w:val="28"/>
          <w:szCs w:val="20"/>
          <w:lang w:eastAsia="zh-CN"/>
        </w:rPr>
        <w:t>o vrijednosti boda komunalne naknade</w:t>
      </w:r>
    </w:p>
    <w:p w:rsidR="007176A8" w:rsidRDefault="007176A8" w:rsidP="007176A8">
      <w:pPr>
        <w:suppressAutoHyphens/>
        <w:jc w:val="both"/>
        <w:rPr>
          <w:b/>
          <w:szCs w:val="20"/>
          <w:lang w:eastAsia="zh-CN"/>
        </w:rPr>
      </w:pPr>
    </w:p>
    <w:p w:rsidR="007176A8" w:rsidRDefault="007176A8" w:rsidP="007176A8">
      <w:pPr>
        <w:keepNext/>
        <w:tabs>
          <w:tab w:val="num" w:pos="0"/>
        </w:tabs>
        <w:suppressAutoHyphens/>
        <w:outlineLvl w:val="1"/>
        <w:rPr>
          <w:b/>
          <w:i/>
          <w:sz w:val="28"/>
          <w:szCs w:val="20"/>
          <w:lang w:val="en-AU" w:eastAsia="zh-CN"/>
        </w:rPr>
      </w:pPr>
      <w:r>
        <w:rPr>
          <w:b/>
          <w:szCs w:val="20"/>
          <w:lang w:eastAsia="zh-CN"/>
        </w:rPr>
        <w:t>I OPĆE ODREDBE</w:t>
      </w:r>
    </w:p>
    <w:p w:rsidR="007176A8" w:rsidRDefault="007176A8" w:rsidP="007176A8">
      <w:pPr>
        <w:suppressAutoHyphens/>
        <w:jc w:val="both"/>
        <w:rPr>
          <w:i/>
          <w:szCs w:val="20"/>
          <w:lang w:eastAsia="zh-CN"/>
        </w:rPr>
      </w:pPr>
    </w:p>
    <w:p w:rsidR="007176A8" w:rsidRDefault="007176A8" w:rsidP="007176A8">
      <w:pPr>
        <w:suppressAutoHyphens/>
        <w:jc w:val="center"/>
        <w:rPr>
          <w:sz w:val="20"/>
          <w:szCs w:val="20"/>
          <w:lang w:val="en-AU" w:eastAsia="zh-CN"/>
        </w:rPr>
      </w:pPr>
      <w:r>
        <w:rPr>
          <w:b/>
          <w:szCs w:val="20"/>
          <w:lang w:eastAsia="zh-CN"/>
        </w:rPr>
        <w:t>Članak 1.</w:t>
      </w:r>
    </w:p>
    <w:p w:rsidR="007176A8" w:rsidRDefault="007176A8" w:rsidP="007176A8">
      <w:pPr>
        <w:suppressAutoHyphens/>
        <w:ind w:firstLine="720"/>
        <w:jc w:val="both"/>
        <w:rPr>
          <w:sz w:val="20"/>
          <w:szCs w:val="20"/>
          <w:lang w:val="en-AU" w:eastAsia="zh-CN"/>
        </w:rPr>
      </w:pPr>
      <w:r>
        <w:rPr>
          <w:szCs w:val="20"/>
          <w:lang w:eastAsia="zh-CN"/>
        </w:rPr>
        <w:t>Ovom Odlukom određuje se vrijednost boda komunalne naknade (B) za izračun i</w:t>
      </w:r>
      <w:r>
        <w:rPr>
          <w:color w:val="231F20"/>
        </w:rPr>
        <w:t xml:space="preserve">znosa komunalne naknade po četvornome metru (m²) površine nekretnine </w:t>
      </w:r>
      <w:r>
        <w:rPr>
          <w:szCs w:val="20"/>
          <w:lang w:eastAsia="zh-CN"/>
        </w:rPr>
        <w:t>na području Općine Marčana.</w:t>
      </w:r>
    </w:p>
    <w:p w:rsidR="007176A8" w:rsidRDefault="007176A8" w:rsidP="007176A8">
      <w:pPr>
        <w:suppressAutoHyphens/>
        <w:jc w:val="both"/>
        <w:rPr>
          <w:szCs w:val="20"/>
          <w:lang w:eastAsia="zh-CN"/>
        </w:rPr>
      </w:pPr>
    </w:p>
    <w:p w:rsidR="007176A8" w:rsidRDefault="007176A8" w:rsidP="007176A8">
      <w:pPr>
        <w:suppressAutoHyphens/>
        <w:jc w:val="center"/>
        <w:rPr>
          <w:sz w:val="20"/>
          <w:szCs w:val="20"/>
          <w:lang w:val="en-AU" w:eastAsia="zh-CN"/>
        </w:rPr>
      </w:pPr>
      <w:r>
        <w:rPr>
          <w:b/>
          <w:szCs w:val="20"/>
          <w:lang w:eastAsia="zh-CN"/>
        </w:rPr>
        <w:t>Članak 2.</w:t>
      </w:r>
    </w:p>
    <w:p w:rsidR="007176A8" w:rsidRDefault="007176A8" w:rsidP="007176A8">
      <w:pPr>
        <w:suppressAutoHyphens/>
        <w:ind w:firstLine="720"/>
        <w:jc w:val="both"/>
        <w:rPr>
          <w:sz w:val="20"/>
          <w:szCs w:val="20"/>
          <w:lang w:val="en-AU" w:eastAsia="zh-CN"/>
        </w:rPr>
      </w:pPr>
      <w:r>
        <w:rPr>
          <w:szCs w:val="20"/>
          <w:lang w:eastAsia="zh-CN"/>
        </w:rPr>
        <w:t>Na sva pitanja koja nisu uređena ovom Odlukom neposredno se primjenjuju odredbe Zakona o komunalnom gospodarstvu i drugih propisa.</w:t>
      </w:r>
    </w:p>
    <w:p w:rsidR="007176A8" w:rsidRDefault="007176A8" w:rsidP="007176A8">
      <w:pPr>
        <w:suppressAutoHyphens/>
        <w:jc w:val="both"/>
        <w:rPr>
          <w:szCs w:val="20"/>
          <w:lang w:eastAsia="zh-CN"/>
        </w:rPr>
      </w:pPr>
    </w:p>
    <w:p w:rsidR="007176A8" w:rsidRDefault="007176A8" w:rsidP="007176A8">
      <w:pPr>
        <w:keepNext/>
        <w:tabs>
          <w:tab w:val="num" w:pos="0"/>
        </w:tabs>
        <w:suppressAutoHyphens/>
        <w:outlineLvl w:val="1"/>
        <w:rPr>
          <w:b/>
          <w:i/>
          <w:sz w:val="28"/>
          <w:szCs w:val="20"/>
          <w:lang w:val="en-AU" w:eastAsia="zh-CN"/>
        </w:rPr>
      </w:pPr>
      <w:r>
        <w:rPr>
          <w:b/>
          <w:szCs w:val="20"/>
          <w:lang w:eastAsia="zh-CN"/>
        </w:rPr>
        <w:t>II VRIJEDNOST BODA KOMUNALNE NAKNADE</w:t>
      </w:r>
    </w:p>
    <w:p w:rsidR="007176A8" w:rsidRDefault="007176A8" w:rsidP="007176A8">
      <w:pPr>
        <w:suppressAutoHyphens/>
        <w:jc w:val="both"/>
        <w:rPr>
          <w:i/>
          <w:szCs w:val="20"/>
          <w:lang w:eastAsia="zh-CN"/>
        </w:rPr>
      </w:pPr>
    </w:p>
    <w:p w:rsidR="007176A8" w:rsidRDefault="007176A8" w:rsidP="007176A8">
      <w:pPr>
        <w:suppressAutoHyphens/>
        <w:jc w:val="center"/>
        <w:rPr>
          <w:sz w:val="20"/>
          <w:szCs w:val="20"/>
          <w:lang w:val="en-AU" w:eastAsia="zh-CN"/>
        </w:rPr>
      </w:pPr>
      <w:r>
        <w:rPr>
          <w:b/>
          <w:szCs w:val="20"/>
          <w:lang w:eastAsia="zh-CN"/>
        </w:rPr>
        <w:t>Članak 3.</w:t>
      </w:r>
    </w:p>
    <w:p w:rsidR="007176A8" w:rsidRDefault="007176A8" w:rsidP="007176A8">
      <w:pPr>
        <w:suppressAutoHyphens/>
        <w:ind w:firstLine="720"/>
        <w:jc w:val="both"/>
        <w:rPr>
          <w:szCs w:val="20"/>
          <w:lang w:eastAsia="zh-CN"/>
        </w:rPr>
      </w:pPr>
      <w:r>
        <w:rPr>
          <w:szCs w:val="20"/>
          <w:lang w:eastAsia="zh-CN"/>
        </w:rPr>
        <w:t xml:space="preserve">Vrijednost boda komunalne naknade (B) iznosi 2,40 EUR-a godišnje </w:t>
      </w:r>
      <w:r>
        <w:rPr>
          <w:color w:val="231F20"/>
        </w:rPr>
        <w:t xml:space="preserve">po četvornome metru (m²) korisne površine stambenog prostora u prvoj zoni Općine Marčana određenoj Odlukom o </w:t>
      </w:r>
      <w:r>
        <w:rPr>
          <w:szCs w:val="20"/>
          <w:lang w:eastAsia="zh-CN"/>
        </w:rPr>
        <w:t>komunalnoj naknadi.</w:t>
      </w:r>
    </w:p>
    <w:p w:rsidR="007176A8" w:rsidRDefault="007176A8" w:rsidP="007176A8">
      <w:pPr>
        <w:suppressAutoHyphens/>
        <w:ind w:firstLine="720"/>
        <w:jc w:val="both"/>
        <w:rPr>
          <w:szCs w:val="20"/>
          <w:lang w:eastAsia="zh-CN"/>
        </w:rPr>
      </w:pPr>
      <w:r>
        <w:rPr>
          <w:szCs w:val="20"/>
          <w:lang w:eastAsia="zh-CN"/>
        </w:rPr>
        <w:t>Temeljem vrijednosti boda iz stavka 1. ovoga članka određuje se komunalna naknada i za garažni prostor, poslovni prostor, građevinsko zemljište koje služi obavljanju poslovne djelatnosti te neizgrađeno građevinsko zemljište u prvoj zoni, te za sve namjene nekretnina na drugim područjima zona u Općini Marčana.</w:t>
      </w:r>
    </w:p>
    <w:p w:rsidR="007176A8" w:rsidRDefault="007176A8" w:rsidP="007176A8">
      <w:pPr>
        <w:suppressAutoHyphens/>
        <w:jc w:val="both"/>
        <w:rPr>
          <w:b/>
          <w:sz w:val="22"/>
          <w:szCs w:val="20"/>
          <w:lang w:eastAsia="zh-CN"/>
        </w:rPr>
      </w:pPr>
    </w:p>
    <w:p w:rsidR="007176A8" w:rsidRDefault="007176A8" w:rsidP="007176A8">
      <w:pPr>
        <w:keepNext/>
        <w:tabs>
          <w:tab w:val="num" w:pos="0"/>
        </w:tabs>
        <w:suppressAutoHyphens/>
        <w:outlineLvl w:val="1"/>
        <w:rPr>
          <w:b/>
          <w:szCs w:val="20"/>
          <w:lang w:eastAsia="zh-CN"/>
        </w:rPr>
      </w:pPr>
      <w:r>
        <w:rPr>
          <w:b/>
          <w:szCs w:val="20"/>
          <w:lang w:eastAsia="zh-CN"/>
        </w:rPr>
        <w:t>III  ZAVRŠNE ODREDBE</w:t>
      </w:r>
    </w:p>
    <w:p w:rsidR="007176A8" w:rsidRDefault="007176A8" w:rsidP="007176A8">
      <w:pPr>
        <w:suppressAutoHyphens/>
        <w:jc w:val="both"/>
        <w:rPr>
          <w:sz w:val="22"/>
          <w:szCs w:val="20"/>
          <w:lang w:eastAsia="zh-CN"/>
        </w:rPr>
      </w:pPr>
    </w:p>
    <w:p w:rsidR="007176A8" w:rsidRDefault="007176A8" w:rsidP="007176A8">
      <w:pPr>
        <w:suppressAutoHyphens/>
        <w:jc w:val="center"/>
        <w:rPr>
          <w:sz w:val="22"/>
          <w:szCs w:val="20"/>
          <w:lang w:eastAsia="zh-CN"/>
        </w:rPr>
      </w:pPr>
      <w:r>
        <w:rPr>
          <w:b/>
          <w:szCs w:val="20"/>
          <w:lang w:eastAsia="zh-CN"/>
        </w:rPr>
        <w:t>Članak 4.</w:t>
      </w:r>
    </w:p>
    <w:p w:rsidR="007176A8" w:rsidRDefault="007176A8" w:rsidP="007176A8">
      <w:pPr>
        <w:suppressAutoHyphens/>
        <w:ind w:firstLine="720"/>
        <w:jc w:val="both"/>
        <w:rPr>
          <w:szCs w:val="20"/>
          <w:lang w:eastAsia="zh-CN"/>
        </w:rPr>
      </w:pPr>
      <w:r>
        <w:rPr>
          <w:szCs w:val="20"/>
          <w:lang w:eastAsia="zh-CN"/>
        </w:rPr>
        <w:t xml:space="preserve">Danom stupanja na snagu ove Odluke prestaje važiti  </w:t>
      </w:r>
      <w:bookmarkStart w:id="0" w:name="_Hlk527697295"/>
      <w:r>
        <w:rPr>
          <w:szCs w:val="20"/>
          <w:lang w:eastAsia="zh-CN"/>
        </w:rPr>
        <w:t>Odluka o vrijednosti boda komunalne naknade (“Službene novine Općine Marčana”, br. 13/18.)</w:t>
      </w:r>
    </w:p>
    <w:bookmarkEnd w:id="0"/>
    <w:p w:rsidR="007176A8" w:rsidRDefault="007176A8" w:rsidP="007176A8">
      <w:pPr>
        <w:suppressAutoHyphens/>
        <w:jc w:val="both"/>
        <w:rPr>
          <w:sz w:val="20"/>
          <w:szCs w:val="20"/>
          <w:lang w:val="en-AU" w:eastAsia="zh-CN"/>
        </w:rPr>
      </w:pPr>
    </w:p>
    <w:p w:rsidR="007176A8" w:rsidRDefault="007176A8" w:rsidP="007176A8">
      <w:pPr>
        <w:suppressAutoHyphens/>
        <w:jc w:val="center"/>
        <w:rPr>
          <w:b/>
          <w:szCs w:val="20"/>
          <w:lang w:eastAsia="zh-CN"/>
        </w:rPr>
      </w:pPr>
    </w:p>
    <w:p w:rsidR="007176A8" w:rsidRDefault="007176A8" w:rsidP="007176A8">
      <w:pPr>
        <w:suppressAutoHyphens/>
        <w:jc w:val="center"/>
        <w:rPr>
          <w:sz w:val="20"/>
          <w:szCs w:val="20"/>
          <w:lang w:val="en-AU" w:eastAsia="zh-CN"/>
        </w:rPr>
      </w:pPr>
      <w:r>
        <w:rPr>
          <w:b/>
          <w:szCs w:val="20"/>
          <w:lang w:eastAsia="zh-CN"/>
        </w:rPr>
        <w:t>Članak 5.</w:t>
      </w:r>
    </w:p>
    <w:p w:rsidR="007176A8" w:rsidRDefault="007176A8" w:rsidP="007176A8">
      <w:pPr>
        <w:suppressAutoHyphens/>
        <w:ind w:firstLine="720"/>
        <w:jc w:val="both"/>
        <w:rPr>
          <w:szCs w:val="20"/>
          <w:lang w:eastAsia="zh-CN"/>
        </w:rPr>
      </w:pPr>
      <w:r>
        <w:rPr>
          <w:szCs w:val="20"/>
          <w:lang w:eastAsia="zh-CN"/>
        </w:rPr>
        <w:t>Ova Odluka objavit će se u "Službenim novinama Općine Marčana”, a stupa na snagu 1. siječnja 2026. godine.</w:t>
      </w:r>
    </w:p>
    <w:p w:rsidR="007176A8" w:rsidRDefault="007176A8" w:rsidP="007176A8">
      <w:pPr>
        <w:jc w:val="both"/>
        <w:rPr>
          <w:szCs w:val="20"/>
        </w:rPr>
      </w:pPr>
    </w:p>
    <w:p w:rsidR="007176A8" w:rsidRDefault="007176A8" w:rsidP="007176A8">
      <w:pPr>
        <w:jc w:val="both"/>
      </w:pPr>
      <w:r>
        <w:t>KLASA: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t>363-02/25-01/04</w:t>
      </w:r>
    </w:p>
    <w:p w:rsidR="007176A8" w:rsidRDefault="007176A8" w:rsidP="007176A8">
      <w:pPr>
        <w:jc w:val="both"/>
      </w:pPr>
      <w:r>
        <w:t>URBROJ: 2163-26-1-25-3</w:t>
      </w:r>
    </w:p>
    <w:p w:rsidR="007176A8" w:rsidRDefault="007176A8" w:rsidP="007176A8">
      <w:pPr>
        <w:jc w:val="both"/>
        <w:rPr>
          <w:szCs w:val="20"/>
        </w:rPr>
      </w:pPr>
      <w:r>
        <w:t>Marčana, 19. studenoga 2025.</w:t>
      </w:r>
    </w:p>
    <w:p w:rsidR="007176A8" w:rsidRDefault="007176A8" w:rsidP="007176A8">
      <w:pPr>
        <w:ind w:left="2832" w:firstLine="708"/>
        <w:jc w:val="both"/>
        <w:rPr>
          <w:b/>
          <w:szCs w:val="20"/>
        </w:rPr>
      </w:pPr>
      <w:r>
        <w:rPr>
          <w:b/>
          <w:szCs w:val="20"/>
        </w:rPr>
        <w:t xml:space="preserve">                 OPĆINSKO VIJEĆE OPĆINE MARČANA</w:t>
      </w:r>
    </w:p>
    <w:p w:rsidR="007176A8" w:rsidRDefault="007176A8" w:rsidP="007176A8">
      <w:pPr>
        <w:ind w:left="684"/>
        <w:jc w:val="both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PREDSJEDNIK</w:t>
      </w:r>
    </w:p>
    <w:p w:rsidR="00C84992" w:rsidRPr="007176A8" w:rsidRDefault="007176A8" w:rsidP="007176A8">
      <w:pPr>
        <w:ind w:left="684"/>
        <w:jc w:val="both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Denis Diković, v.r.</w:t>
      </w:r>
    </w:p>
    <w:sectPr w:rsidR="00C84992" w:rsidRPr="0071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8"/>
    <w:rsid w:val="00354699"/>
    <w:rsid w:val="0048436B"/>
    <w:rsid w:val="007176A8"/>
    <w:rsid w:val="00C1355F"/>
    <w:rsid w:val="00C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581C"/>
  <w15:chartTrackingRefBased/>
  <w15:docId w15:val="{A972E1A6-6A20-42EA-84E7-492F6879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176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76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76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76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76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76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76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76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76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7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7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7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76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76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76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76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76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76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7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1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76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1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76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176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76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7176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7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76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7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Benazic</dc:creator>
  <cp:keywords/>
  <dc:description/>
  <cp:lastModifiedBy>Jakov Benazic</cp:lastModifiedBy>
  <cp:revision>1</cp:revision>
  <dcterms:created xsi:type="dcterms:W3CDTF">2026-01-19T14:08:00Z</dcterms:created>
  <dcterms:modified xsi:type="dcterms:W3CDTF">2026-01-19T14:10:00Z</dcterms:modified>
</cp:coreProperties>
</file>