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6A33" w14:textId="352137D1" w:rsidR="009B1435" w:rsidRPr="00C81BB1" w:rsidRDefault="009B1435" w:rsidP="009B1435">
      <w:pPr>
        <w:ind w:firstLine="720"/>
        <w:jc w:val="both"/>
        <w:rPr>
          <w:sz w:val="24"/>
          <w:szCs w:val="24"/>
        </w:rPr>
      </w:pPr>
      <w:bookmarkStart w:id="0" w:name="_Hlk185920783"/>
      <w:bookmarkStart w:id="1" w:name="_Hlk217383615"/>
      <w:r w:rsidRPr="00C81BB1">
        <w:rPr>
          <w:sz w:val="24"/>
          <w:szCs w:val="24"/>
        </w:rPr>
        <w:t xml:space="preserve">Na temelju članka 35. točke 2. Zakona o lokalnoj i područnoj (regionalnoj) samoupravi (“Narodne novine”, br. 33/01., 60/01., 129/05., 109/07., 125/08., 36/09., 150/11., 144/12 i 19/13.- pročišćeni tekst,  137/15., 123/17., 98/19. i 144/20.) i članka 36. točke 5. Statuta Općine Marčana (“Službene novine Općine Marčana”, br. 7/09., 2/13., 4/13-pročišćeni tekst, 3/21. i 14/22.), Općinsko vijeće Općine Marčana je na 4. sjednici održanoj </w:t>
      </w:r>
      <w:r w:rsidR="005D763B">
        <w:rPr>
          <w:sz w:val="24"/>
          <w:szCs w:val="24"/>
        </w:rPr>
        <w:t xml:space="preserve">23. prosinca </w:t>
      </w:r>
      <w:r w:rsidRPr="00C81BB1">
        <w:rPr>
          <w:sz w:val="24"/>
          <w:szCs w:val="24"/>
        </w:rPr>
        <w:t>2025. godine, donijelo</w:t>
      </w:r>
    </w:p>
    <w:p w14:paraId="656A0263" w14:textId="77777777" w:rsidR="009B1435" w:rsidRPr="00C81BB1" w:rsidRDefault="009B1435" w:rsidP="009B1435">
      <w:pPr>
        <w:spacing w:before="240" w:after="60"/>
        <w:jc w:val="center"/>
        <w:outlineLvl w:val="4"/>
        <w:rPr>
          <w:b/>
          <w:bCs/>
          <w:iCs/>
          <w:sz w:val="32"/>
          <w:szCs w:val="32"/>
        </w:rPr>
      </w:pPr>
      <w:r w:rsidRPr="00C81BB1">
        <w:rPr>
          <w:b/>
          <w:bCs/>
          <w:iCs/>
          <w:sz w:val="32"/>
          <w:szCs w:val="32"/>
        </w:rPr>
        <w:t>PROGRAM</w:t>
      </w:r>
    </w:p>
    <w:p w14:paraId="2EEA8454" w14:textId="77777777" w:rsidR="009B1435" w:rsidRPr="00C81BB1" w:rsidRDefault="009B1435" w:rsidP="009B1435">
      <w:pPr>
        <w:jc w:val="center"/>
        <w:rPr>
          <w:b/>
          <w:sz w:val="28"/>
          <w:szCs w:val="28"/>
        </w:rPr>
      </w:pPr>
      <w:r w:rsidRPr="00C81BB1">
        <w:rPr>
          <w:b/>
          <w:sz w:val="28"/>
          <w:szCs w:val="28"/>
        </w:rPr>
        <w:t>javnih potreba u kulturi za 2026. godinu</w:t>
      </w:r>
    </w:p>
    <w:p w14:paraId="75E367B9" w14:textId="77777777" w:rsidR="009B1435" w:rsidRPr="00C81BB1" w:rsidRDefault="009B1435" w:rsidP="009B1435">
      <w:pPr>
        <w:spacing w:before="240"/>
        <w:jc w:val="center"/>
        <w:rPr>
          <w:b/>
          <w:sz w:val="24"/>
          <w:szCs w:val="24"/>
        </w:rPr>
      </w:pPr>
      <w:r w:rsidRPr="00C81BB1">
        <w:rPr>
          <w:b/>
          <w:sz w:val="24"/>
          <w:szCs w:val="24"/>
        </w:rPr>
        <w:t>Članak 1.</w:t>
      </w:r>
    </w:p>
    <w:p w14:paraId="300F22E9" w14:textId="77777777" w:rsidR="009B1435" w:rsidRPr="00C81BB1" w:rsidRDefault="009B1435" w:rsidP="009B1435">
      <w:pPr>
        <w:ind w:firstLine="72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Ovim Programom utvrđuju se javne potrebe u kulturi lokalnog značenja i visina sredstava koja se u 2026. godini osiguravaju u Proračunu Općine Marčana za njihovo ostvarenje.</w:t>
      </w:r>
    </w:p>
    <w:p w14:paraId="4FBB247A" w14:textId="77777777" w:rsidR="009B1435" w:rsidRPr="00C81BB1" w:rsidRDefault="009B1435" w:rsidP="009B1435">
      <w:pPr>
        <w:ind w:firstLine="72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Javne potrebe u kulturi, koje se pobliže određuju ovim Programom, jesu kulturne djelatnosti i poslovi, akcije i manifestacije u kulturi od interesa za Općinu Marčana, koji se odnose na:</w:t>
      </w:r>
    </w:p>
    <w:p w14:paraId="5973425F" w14:textId="77777777" w:rsidR="009B1435" w:rsidRPr="00C81BB1" w:rsidRDefault="009B1435" w:rsidP="009B1435">
      <w:pPr>
        <w:numPr>
          <w:ilvl w:val="0"/>
          <w:numId w:val="6"/>
        </w:numPr>
        <w:spacing w:after="160" w:line="259" w:lineRule="auto"/>
        <w:ind w:left="426"/>
        <w:contextualSpacing/>
        <w:jc w:val="both"/>
        <w:rPr>
          <w:sz w:val="24"/>
          <w:szCs w:val="24"/>
        </w:rPr>
      </w:pPr>
      <w:r w:rsidRPr="00C81BB1">
        <w:rPr>
          <w:sz w:val="24"/>
          <w:szCs w:val="24"/>
        </w:rPr>
        <w:t>djelatnost  udruga i drugih organizacija u kulturi, kao i pomaganje i poticanje umjetničkog i kulturnog stvaralaštva,</w:t>
      </w:r>
    </w:p>
    <w:p w14:paraId="35C61F7D" w14:textId="77777777" w:rsidR="009B1435" w:rsidRPr="00C81BB1" w:rsidRDefault="009B1435" w:rsidP="009B1435">
      <w:pPr>
        <w:numPr>
          <w:ilvl w:val="0"/>
          <w:numId w:val="6"/>
        </w:numPr>
        <w:spacing w:after="160" w:line="259" w:lineRule="auto"/>
        <w:ind w:left="426"/>
        <w:contextualSpacing/>
        <w:jc w:val="both"/>
        <w:rPr>
          <w:sz w:val="24"/>
          <w:szCs w:val="24"/>
        </w:rPr>
      </w:pPr>
      <w:r w:rsidRPr="00C81BB1">
        <w:rPr>
          <w:sz w:val="24"/>
          <w:szCs w:val="24"/>
        </w:rPr>
        <w:t xml:space="preserve">akcije i manifestacije u kulturi što pridonose razvitku i promicanju kulturnog života, </w:t>
      </w:r>
    </w:p>
    <w:p w14:paraId="0CB2C43F" w14:textId="77777777" w:rsidR="009B1435" w:rsidRPr="00C81BB1" w:rsidRDefault="009B1435" w:rsidP="009B1435">
      <w:pPr>
        <w:numPr>
          <w:ilvl w:val="0"/>
          <w:numId w:val="6"/>
        </w:numPr>
        <w:spacing w:after="160" w:line="259" w:lineRule="auto"/>
        <w:ind w:left="426"/>
        <w:contextualSpacing/>
        <w:jc w:val="both"/>
        <w:rPr>
          <w:sz w:val="24"/>
          <w:szCs w:val="24"/>
        </w:rPr>
      </w:pPr>
      <w:r w:rsidRPr="00C81BB1">
        <w:rPr>
          <w:sz w:val="24"/>
          <w:szCs w:val="24"/>
        </w:rPr>
        <w:t>investicijsko održavanje, adaptacije i prijeko potrebni zahvati na objektima kulture.</w:t>
      </w:r>
    </w:p>
    <w:p w14:paraId="411F6374" w14:textId="77777777" w:rsidR="009B1435" w:rsidRPr="00C81BB1" w:rsidRDefault="009B1435" w:rsidP="009B1435">
      <w:pPr>
        <w:spacing w:before="240"/>
        <w:jc w:val="center"/>
        <w:rPr>
          <w:b/>
          <w:sz w:val="24"/>
          <w:szCs w:val="24"/>
        </w:rPr>
      </w:pPr>
      <w:r w:rsidRPr="00C81BB1">
        <w:rPr>
          <w:b/>
          <w:sz w:val="24"/>
          <w:szCs w:val="24"/>
        </w:rPr>
        <w:t>Članak 2.</w:t>
      </w:r>
    </w:p>
    <w:p w14:paraId="6C372650" w14:textId="1275E089" w:rsidR="009B1435" w:rsidRPr="00C81BB1" w:rsidRDefault="009B1435" w:rsidP="009B1435">
      <w:pPr>
        <w:ind w:firstLine="708"/>
        <w:jc w:val="both"/>
        <w:rPr>
          <w:sz w:val="24"/>
          <w:szCs w:val="24"/>
        </w:rPr>
      </w:pPr>
      <w:r w:rsidRPr="00C81BB1">
        <w:rPr>
          <w:sz w:val="24"/>
          <w:szCs w:val="24"/>
        </w:rPr>
        <w:t xml:space="preserve">Javne potrebe u kulturi lokalnog značenja za koje se ovim Programom osiguravaju sredstva u Proračunu Općine Marčana u ukupnom iznosu od </w:t>
      </w:r>
      <w:r w:rsidR="007122A4" w:rsidRPr="00C81BB1">
        <w:rPr>
          <w:b/>
          <w:bCs/>
          <w:sz w:val="24"/>
          <w:szCs w:val="24"/>
        </w:rPr>
        <w:t>218</w:t>
      </w:r>
      <w:r w:rsidRPr="00C81BB1">
        <w:rPr>
          <w:b/>
          <w:bCs/>
          <w:sz w:val="24"/>
          <w:szCs w:val="24"/>
        </w:rPr>
        <w:t>.</w:t>
      </w:r>
      <w:r w:rsidR="007122A4" w:rsidRPr="00C81BB1">
        <w:rPr>
          <w:b/>
          <w:bCs/>
          <w:sz w:val="24"/>
          <w:szCs w:val="24"/>
        </w:rPr>
        <w:t>950</w:t>
      </w:r>
      <w:r w:rsidRPr="00C81BB1">
        <w:rPr>
          <w:b/>
          <w:bCs/>
          <w:sz w:val="24"/>
          <w:szCs w:val="24"/>
        </w:rPr>
        <w:t>,45 EUR</w:t>
      </w:r>
      <w:r w:rsidRPr="00C81BB1">
        <w:rPr>
          <w:sz w:val="24"/>
          <w:szCs w:val="24"/>
        </w:rPr>
        <w:t>, jesu:</w:t>
      </w:r>
    </w:p>
    <w:p w14:paraId="1AC5CEB7" w14:textId="77777777" w:rsidR="009B1435" w:rsidRPr="00C81BB1" w:rsidRDefault="009B1435" w:rsidP="009B1435">
      <w:pPr>
        <w:ind w:firstLine="357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1. Programi i projekti udruga u kulturi u ukupnom iznosu od 20.000,00 EUR, koji se odnose na:</w:t>
      </w:r>
    </w:p>
    <w:p w14:paraId="3197FB81" w14:textId="77777777" w:rsidR="009B1435" w:rsidRPr="00C81BB1" w:rsidRDefault="009B1435" w:rsidP="009B1435">
      <w:pPr>
        <w:ind w:firstLine="357"/>
        <w:jc w:val="both"/>
        <w:rPr>
          <w:sz w:val="24"/>
          <w:szCs w:val="24"/>
        </w:rPr>
      </w:pPr>
      <w:r w:rsidRPr="00C81BB1">
        <w:rPr>
          <w:sz w:val="24"/>
          <w:szCs w:val="24"/>
        </w:rPr>
        <w:t xml:space="preserve">- Promicanje kulture – djelatnost udruga građana na promicanju kulture, </w:t>
      </w:r>
    </w:p>
    <w:p w14:paraId="2E98401B" w14:textId="77777777" w:rsidR="009B1435" w:rsidRPr="00C81BB1" w:rsidRDefault="009B1435" w:rsidP="009B1435">
      <w:pPr>
        <w:ind w:firstLine="357"/>
        <w:jc w:val="both"/>
        <w:rPr>
          <w:sz w:val="24"/>
          <w:szCs w:val="24"/>
        </w:rPr>
      </w:pPr>
      <w:r w:rsidRPr="00C81BB1">
        <w:rPr>
          <w:sz w:val="24"/>
          <w:szCs w:val="24"/>
        </w:rPr>
        <w:t xml:space="preserve">- Programi i projekti usmjereni razvoju kulturnog amaterizma, </w:t>
      </w:r>
    </w:p>
    <w:p w14:paraId="21E02726" w14:textId="77777777" w:rsidR="009B1435" w:rsidRPr="00C81BB1" w:rsidRDefault="009B1435" w:rsidP="009B1435">
      <w:pPr>
        <w:ind w:firstLine="357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- Programi i projekti u kulturi usmjereni na rad s djecom i mladima;</w:t>
      </w:r>
    </w:p>
    <w:p w14:paraId="2F4AA064" w14:textId="77777777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2. Program obilježavanja djela Mate Balote u ukupnom iznosu od 10.000,00 EUR;</w:t>
      </w:r>
    </w:p>
    <w:p w14:paraId="5CF7F006" w14:textId="6EC9C9E5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 xml:space="preserve">3. </w:t>
      </w:r>
      <w:bookmarkStart w:id="2" w:name="_Hlk216693977"/>
      <w:r w:rsidRPr="00C81BB1">
        <w:rPr>
          <w:sz w:val="24"/>
          <w:szCs w:val="24"/>
        </w:rPr>
        <w:t xml:space="preserve">Sufinanciranje organizacije zabavno-kulturnih manifestacija i susreta u kulturi u ukupnom  iznosu od </w:t>
      </w:r>
      <w:r w:rsidR="007122A4" w:rsidRPr="00C81BB1">
        <w:rPr>
          <w:sz w:val="24"/>
          <w:szCs w:val="24"/>
        </w:rPr>
        <w:t>70</w:t>
      </w:r>
      <w:r w:rsidRPr="00C81BB1">
        <w:rPr>
          <w:sz w:val="24"/>
          <w:szCs w:val="24"/>
        </w:rPr>
        <w:t>.</w:t>
      </w:r>
      <w:r w:rsidR="007122A4" w:rsidRPr="00C81BB1">
        <w:rPr>
          <w:sz w:val="24"/>
          <w:szCs w:val="24"/>
        </w:rPr>
        <w:t>0</w:t>
      </w:r>
      <w:r w:rsidRPr="00C81BB1">
        <w:rPr>
          <w:sz w:val="24"/>
          <w:szCs w:val="24"/>
        </w:rPr>
        <w:t>00,00 EUR</w:t>
      </w:r>
      <w:bookmarkEnd w:id="2"/>
      <w:r w:rsidRPr="00C81BB1">
        <w:rPr>
          <w:sz w:val="24"/>
          <w:szCs w:val="24"/>
        </w:rPr>
        <w:t>;</w:t>
      </w:r>
    </w:p>
    <w:p w14:paraId="2EBFEBE6" w14:textId="77777777" w:rsidR="009B1435" w:rsidRPr="00C81BB1" w:rsidRDefault="009B1435" w:rsidP="009B1435">
      <w:pPr>
        <w:ind w:left="567" w:hanging="207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4. Potpora pripremi izdavanja i otkup knjiga autora koji se bave tematikom vezanom za    Općinu Marčana  u ukupnom iznosu od 5.550,00 EUR;</w:t>
      </w:r>
    </w:p>
    <w:p w14:paraId="13C9A89B" w14:textId="77777777" w:rsidR="009B1435" w:rsidRPr="00C81BB1" w:rsidRDefault="009B1435" w:rsidP="009B1435">
      <w:pPr>
        <w:ind w:left="567" w:hanging="207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5. Radovi na istraživanju, zaštiti i očuvanju kulturnih dobara:</w:t>
      </w:r>
    </w:p>
    <w:p w14:paraId="3A55F1D0" w14:textId="77777777" w:rsidR="009B1435" w:rsidRPr="00C81BB1" w:rsidRDefault="009B1435" w:rsidP="009B1435">
      <w:pPr>
        <w:ind w:left="567" w:hanging="207"/>
        <w:jc w:val="both"/>
        <w:rPr>
          <w:sz w:val="24"/>
          <w:szCs w:val="24"/>
        </w:rPr>
      </w:pPr>
      <w:r w:rsidRPr="00C81BB1">
        <w:rPr>
          <w:sz w:val="24"/>
          <w:szCs w:val="24"/>
        </w:rPr>
        <w:tab/>
        <w:t>- Konzervatorsko – građevinski radovi na arheološkom lokalitetu „Stari Rakalj“ – u ukupnom iznosu od  39.100,00 EUR (vlastiti udio 7.742,00 EUR)</w:t>
      </w:r>
    </w:p>
    <w:p w14:paraId="0E2A988D" w14:textId="77777777" w:rsidR="009B1435" w:rsidRPr="00C81BB1" w:rsidRDefault="009B1435" w:rsidP="009B1435">
      <w:pPr>
        <w:ind w:left="567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- Sanacija obrambenih zidina  u Mutvoranu – u ukupnom iznosu od 39.700,00 EUR (vlastiti udio 7.921,00 EUR),</w:t>
      </w:r>
    </w:p>
    <w:p w14:paraId="132B007D" w14:textId="77777777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6. Arheološka istraživanja Restauratorskog zavoda RH u iznosu od – 2.620,00 EUR</w:t>
      </w:r>
    </w:p>
    <w:p w14:paraId="73BE75C7" w14:textId="77777777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7. Sufinanciranje aktivnosti povodom Dana starijih osoba u iznosu od – 500,00 EUR</w:t>
      </w:r>
    </w:p>
    <w:p w14:paraId="6CB9403C" w14:textId="77777777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8. Sufinanciranje, temeljem ugovora s udrugom Ljudi i običaji, Festivala MIK 2026. – u ukupnom iznosu od  2.710,00 EUR</w:t>
      </w:r>
    </w:p>
    <w:p w14:paraId="19E24233" w14:textId="02B15FEC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9. Sufinanciranje, temeljem sporazuma s Istarskom županijom i drugim jedinicama lokalne samouprave, manifestacije Dani mladih Istarske županije – u iznosu od 2</w:t>
      </w:r>
      <w:r w:rsidR="007122A4" w:rsidRPr="00C81BB1">
        <w:rPr>
          <w:sz w:val="24"/>
          <w:szCs w:val="24"/>
        </w:rPr>
        <w:t>70</w:t>
      </w:r>
      <w:r w:rsidRPr="00C81BB1">
        <w:rPr>
          <w:sz w:val="24"/>
          <w:szCs w:val="24"/>
        </w:rPr>
        <w:t>,</w:t>
      </w:r>
      <w:r w:rsidR="007122A4" w:rsidRPr="00C81BB1">
        <w:rPr>
          <w:sz w:val="24"/>
          <w:szCs w:val="24"/>
        </w:rPr>
        <w:t>00</w:t>
      </w:r>
      <w:r w:rsidRPr="00C81BB1">
        <w:rPr>
          <w:sz w:val="24"/>
          <w:szCs w:val="24"/>
        </w:rPr>
        <w:t xml:space="preserve"> EUR.</w:t>
      </w:r>
    </w:p>
    <w:p w14:paraId="18125082" w14:textId="77777777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10. Sufinancranje projekta – mongrafije „Sva lica jednog turizma“ u suradnji s Hrvatskom udrugom turizma  - u ukupnom iznosu od 2.500,00 EUR.</w:t>
      </w:r>
    </w:p>
    <w:p w14:paraId="11A744A0" w14:textId="77777777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lastRenderedPageBreak/>
        <w:t xml:space="preserve">11. Sufinanciranje produkcije dokumentarnog filma na temu povijesti i sadašnjosti biciklizma u Istri, u suradnji s Istarskim kulturnim centrom – u ukupnom iznosu od 10.000,00 EUR </w:t>
      </w:r>
    </w:p>
    <w:p w14:paraId="0ED6B489" w14:textId="6C4D46CF" w:rsidR="007122A4" w:rsidRPr="00C81BB1" w:rsidRDefault="007122A4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12. Sufinanciranje manifestacija u povodu obilježavanja 105. godišnjice Proštinske bune – u ukupnom iznosu od 15.000,00 EUR.</w:t>
      </w:r>
    </w:p>
    <w:p w14:paraId="590066D8" w14:textId="55C49F26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  <w:r w:rsidRPr="00C81BB1">
        <w:rPr>
          <w:sz w:val="24"/>
          <w:szCs w:val="24"/>
        </w:rPr>
        <w:t>1</w:t>
      </w:r>
      <w:r w:rsidR="007122A4" w:rsidRPr="00C81BB1">
        <w:rPr>
          <w:sz w:val="24"/>
          <w:szCs w:val="24"/>
        </w:rPr>
        <w:t>3</w:t>
      </w:r>
      <w:r w:rsidRPr="00C81BB1">
        <w:rPr>
          <w:sz w:val="24"/>
          <w:szCs w:val="24"/>
        </w:rPr>
        <w:t>. Hitne i nepredviđene potrebe u kulturi, za što se u Proračunu osiguravaju sredstva u iznosu od 1.000,00 EUR.</w:t>
      </w:r>
    </w:p>
    <w:p w14:paraId="7F765990" w14:textId="77777777" w:rsidR="009B1435" w:rsidRPr="00C81BB1" w:rsidRDefault="009B1435" w:rsidP="009B1435">
      <w:pPr>
        <w:ind w:left="567" w:hanging="210"/>
        <w:jc w:val="both"/>
        <w:rPr>
          <w:sz w:val="24"/>
          <w:szCs w:val="24"/>
        </w:rPr>
      </w:pPr>
    </w:p>
    <w:p w14:paraId="7A56D522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>Za ostvarenje programa iz stavka 1. ovoga članka planira se potpora Ministarstva kulture u iznosu od 69.137,00 EUR (točka 5. stavka 1. ovoga članka 31.358,00 EUR za arheološki lokalitet „Stari Rakalj“ i  31.779,00 EUR za arheološki lokalitet „Mutvoran“) i Istarske županije u iznosu od 6.000,00 EUR (točka 2. stavka 1. ovoga članka).</w:t>
      </w:r>
    </w:p>
    <w:p w14:paraId="703B61E0" w14:textId="77777777" w:rsidR="009B1435" w:rsidRPr="00C81BB1" w:rsidRDefault="009B1435" w:rsidP="009B1435"/>
    <w:p w14:paraId="3126B733" w14:textId="77777777" w:rsidR="009B1435" w:rsidRPr="00C81BB1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C81BB1">
        <w:rPr>
          <w:rFonts w:eastAsiaTheme="minorHAnsi"/>
          <w:b/>
          <w:sz w:val="24"/>
          <w:szCs w:val="24"/>
          <w:lang w:eastAsia="en-US"/>
        </w:rPr>
        <w:t>Članak 3.</w:t>
      </w:r>
    </w:p>
    <w:p w14:paraId="354EFDDD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 xml:space="preserve">Javne potrebe  na promicanju kulture  su programi, projekti i manifestacije koje su osmislile i koje će realizirati udruge civilnog društva u kulturi koje za cilj imaju promociju, razvoj i očuvanje kulturne baštine i kulturnih aktivnosti općenito. </w:t>
      </w:r>
    </w:p>
    <w:p w14:paraId="326DD510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>Javne potrebe u području kulturnog amaterizma  odnose se na  programe i projekte koji imaju za cilj njegovanje folklornog izričaja u plesu, sviranju i pjevanju,</w:t>
      </w:r>
      <w:r w:rsidRPr="00C81BB1">
        <w:rPr>
          <w:rFonts w:eastAsiaTheme="minorHAnsi"/>
          <w:b/>
          <w:sz w:val="22"/>
          <w:szCs w:val="22"/>
          <w:lang w:val="en-GB" w:eastAsia="en-US"/>
        </w:rPr>
        <w:t xml:space="preserve"> </w:t>
      </w:r>
      <w:r w:rsidRPr="00C81BB1">
        <w:rPr>
          <w:rFonts w:eastAsiaTheme="minorHAnsi"/>
          <w:sz w:val="24"/>
          <w:szCs w:val="24"/>
          <w:lang w:eastAsia="en-US"/>
        </w:rPr>
        <w:t>te interpretaciju književnih djela za zavičajnom tematikom.</w:t>
      </w:r>
    </w:p>
    <w:p w14:paraId="3A938F1E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 xml:space="preserve">Javne potrebe u kulturi na radu s djecom i mladima su programi i projekti udruga civilnog društva koji su usmjereni na kulturu, i to prvenstveno: </w:t>
      </w:r>
    </w:p>
    <w:p w14:paraId="49E6569A" w14:textId="77777777" w:rsidR="009B1435" w:rsidRPr="00C81BB1" w:rsidRDefault="009B1435" w:rsidP="009B1435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>projekti edukacije djece i mladih u području glazbenog izričaja (pjevanje i sviranje)</w:t>
      </w:r>
    </w:p>
    <w:p w14:paraId="24953095" w14:textId="77777777" w:rsidR="009B1435" w:rsidRPr="00C81BB1" w:rsidRDefault="009B1435" w:rsidP="009B1435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 xml:space="preserve"> projekti edukacije djece i mladih u području plesa i modernog plesa. </w:t>
      </w:r>
    </w:p>
    <w:p w14:paraId="0A75876B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 xml:space="preserve">Javne potrebe u kulturi obuhvaćaju i osiguranje prostornih uvjeta za odvijanje aktivnosti udruga. </w:t>
      </w:r>
    </w:p>
    <w:p w14:paraId="59D8CBB1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>Javne potrebe iz prethodnih stavaka ovoga članka financiraju se sukladno odredbama Uredbe o kriterijima, mjerilima i postupcima financiranja i ugovaranja programa i projekata od interesa za opće dobro koje provode udruge i važećeg Pravilnika o financiranju programa i projekata koje provode udruge Općine Marčana po provedenom natječaju  za financiranje programa i projekata koje provode udruge.</w:t>
      </w:r>
    </w:p>
    <w:p w14:paraId="6D0B2B80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 xml:space="preserve">Kod raspisivanja javnog natječaja odredit će se i iznosi za pojedine vrste javnih potreba iz stavaka 1. do 3. ovoga članka, s time da niti jedna od njih ne smije biti viša od 50 % ukupnog planiranog iznosa sredstva niti niža od 25% tog iznosa. </w:t>
      </w:r>
    </w:p>
    <w:p w14:paraId="6090C469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14:paraId="2CCBD42D" w14:textId="77777777" w:rsidR="009B1435" w:rsidRPr="00C81BB1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C81BB1">
        <w:rPr>
          <w:rFonts w:eastAsiaTheme="minorHAnsi"/>
          <w:b/>
          <w:sz w:val="24"/>
          <w:szCs w:val="24"/>
          <w:lang w:eastAsia="en-US"/>
        </w:rPr>
        <w:t>Članak 4.</w:t>
      </w:r>
    </w:p>
    <w:p w14:paraId="229788A2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>Program obilježavanja djela Mate Balote je niz književnih, glazbenih i drugih kulturnih, te  znanstvenih događanja,  koja se tradicionalno godišnje održavaju u spomen na Miju Mirkovića – Matu Balotu za čiju se provedbu osiguravaju potrebna sredstva koja uključuju troškove organizacije tih događanja.</w:t>
      </w:r>
    </w:p>
    <w:p w14:paraId="2A6170DD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>Program provodi Općina Marčana s time da se sama organizacija događanja  može povjeriti pojedinim udrugama u kulturi i/ili znanstvenim ustanovama.</w:t>
      </w:r>
    </w:p>
    <w:p w14:paraId="7733A918" w14:textId="77777777" w:rsidR="009B1435" w:rsidRPr="00C81BB1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14:paraId="13EB039E" w14:textId="77777777" w:rsidR="009B1435" w:rsidRPr="00C81BB1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C81BB1">
        <w:rPr>
          <w:rFonts w:eastAsiaTheme="minorHAnsi"/>
          <w:b/>
          <w:sz w:val="24"/>
          <w:szCs w:val="24"/>
          <w:lang w:eastAsia="en-US"/>
        </w:rPr>
        <w:t>Članak 5.</w:t>
      </w:r>
    </w:p>
    <w:p w14:paraId="39F68EA7" w14:textId="77777777" w:rsidR="009B1435" w:rsidRPr="00214824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81BB1">
        <w:rPr>
          <w:rFonts w:eastAsiaTheme="minorHAnsi"/>
          <w:sz w:val="24"/>
          <w:szCs w:val="24"/>
          <w:lang w:eastAsia="en-US"/>
        </w:rPr>
        <w:t>Organizacija zabavno-kulturnih manifestacija obuhvaća prijemne i uzvratne susrete u kulturi, kao i niz tradicionalnih događanja, dijelom vezanih i za vjerske proslave u pojedinim župama na području Općine Marčana, kojima se promiče tradicijska baština, ali i obogaćuje turistička ponuda.</w:t>
      </w:r>
    </w:p>
    <w:p w14:paraId="67C70CBF" w14:textId="40627752" w:rsidR="009B1435" w:rsidRPr="00214824" w:rsidRDefault="009B1435" w:rsidP="00C81BB1">
      <w:pPr>
        <w:ind w:firstLine="720"/>
        <w:jc w:val="both"/>
        <w:rPr>
          <w:b/>
          <w:sz w:val="24"/>
          <w:lang w:eastAsia="zh-CN"/>
        </w:rPr>
      </w:pPr>
      <w:bookmarkStart w:id="3" w:name="_Hlk55811298"/>
      <w:r w:rsidRPr="00214824">
        <w:rPr>
          <w:rFonts w:eastAsiaTheme="minorHAnsi"/>
          <w:sz w:val="24"/>
          <w:szCs w:val="24"/>
          <w:lang w:eastAsia="en-US"/>
        </w:rPr>
        <w:lastRenderedPageBreak/>
        <w:t>Program provodi Općina Marčana u suradnji s Turističkom zajednicom Općine Marčana,  koja je organizator i nositelj aktivnosti</w:t>
      </w:r>
      <w:r w:rsidR="00C81BB1">
        <w:rPr>
          <w:rFonts w:eastAsiaTheme="minorHAnsi"/>
          <w:sz w:val="24"/>
          <w:szCs w:val="24"/>
          <w:lang w:eastAsia="en-US"/>
        </w:rPr>
        <w:t>, a u manjem broju manifestacija organizator je Općina Marčana</w:t>
      </w:r>
      <w:r w:rsidRPr="00214824">
        <w:rPr>
          <w:rFonts w:eastAsiaTheme="minorHAnsi"/>
          <w:sz w:val="24"/>
          <w:szCs w:val="24"/>
          <w:lang w:eastAsia="en-US"/>
        </w:rPr>
        <w:t>.</w:t>
      </w:r>
      <w:bookmarkEnd w:id="3"/>
    </w:p>
    <w:p w14:paraId="5A40E2F0" w14:textId="77777777" w:rsidR="009B1435" w:rsidRPr="00214824" w:rsidRDefault="009B1435" w:rsidP="009B1435">
      <w:pPr>
        <w:suppressAutoHyphens/>
        <w:jc w:val="center"/>
        <w:rPr>
          <w:b/>
          <w:sz w:val="24"/>
          <w:lang w:eastAsia="zh-CN"/>
        </w:rPr>
      </w:pPr>
    </w:p>
    <w:p w14:paraId="064EEC14" w14:textId="77777777" w:rsidR="009B1435" w:rsidRPr="00214824" w:rsidRDefault="009B1435" w:rsidP="009B1435">
      <w:pPr>
        <w:suppressAutoHyphens/>
        <w:jc w:val="center"/>
        <w:rPr>
          <w:sz w:val="24"/>
          <w:lang w:eastAsia="zh-CN"/>
        </w:rPr>
      </w:pPr>
      <w:r w:rsidRPr="00214824">
        <w:rPr>
          <w:b/>
          <w:sz w:val="24"/>
          <w:lang w:eastAsia="zh-CN"/>
        </w:rPr>
        <w:t>Članak 6.</w:t>
      </w:r>
    </w:p>
    <w:p w14:paraId="1CC37B68" w14:textId="77777777" w:rsidR="009B1435" w:rsidRPr="00214824" w:rsidRDefault="009B1435" w:rsidP="009B1435">
      <w:pPr>
        <w:suppressAutoHyphens/>
        <w:ind w:firstLine="720"/>
        <w:jc w:val="both"/>
        <w:rPr>
          <w:sz w:val="24"/>
          <w:lang w:eastAsia="zh-CN"/>
        </w:rPr>
      </w:pPr>
      <w:r w:rsidRPr="00214824">
        <w:rPr>
          <w:sz w:val="24"/>
          <w:lang w:eastAsia="zh-CN"/>
        </w:rPr>
        <w:t>Program potpore pripremi izdavanja, tisku i otkupu knjiga usmjeren je poticanju nakladništva, književnosti i knjižničarstva  u svezi  autora koji se bave tematikom vezanom za Općinu Marčana.</w:t>
      </w:r>
    </w:p>
    <w:p w14:paraId="12620AD8" w14:textId="77777777" w:rsidR="009B1435" w:rsidRPr="00214824" w:rsidRDefault="009B1435" w:rsidP="009B1435">
      <w:pPr>
        <w:suppressAutoHyphens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14824">
        <w:rPr>
          <w:sz w:val="24"/>
          <w:lang w:eastAsia="zh-CN"/>
        </w:rPr>
        <w:t>Dio sredstava namijenjenih</w:t>
      </w:r>
      <w:r w:rsidRPr="00214824">
        <w:t xml:space="preserve"> </w:t>
      </w:r>
      <w:r w:rsidRPr="00214824">
        <w:rPr>
          <w:sz w:val="24"/>
          <w:lang w:eastAsia="zh-CN"/>
        </w:rPr>
        <w:t xml:space="preserve">potpori za pripremu izdavanja, tisak i otkup knjiga u visini od najmanje 3.600,00 EUR, odobravati će se sukladno rezultatima javnog natječaja, u najvišem pojedinačnom iznosu od 1.200,00 EUR,  koji će se provesti u sklopu i paralelno s javnim natječajem iz članka 3. ovoga Programa, dok će o odobravanju dijela sredstava u visini do ukupno 1.950,00 EUR u tijeku godine Općinski načelnik na temelju obrazloženog prijedloga autora ili nakladnika. </w:t>
      </w:r>
    </w:p>
    <w:p w14:paraId="5646AD93" w14:textId="77777777" w:rsidR="009B1435" w:rsidRPr="00214824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214824">
        <w:rPr>
          <w:rFonts w:eastAsiaTheme="minorHAnsi"/>
          <w:b/>
          <w:sz w:val="24"/>
          <w:szCs w:val="24"/>
          <w:lang w:eastAsia="en-US"/>
        </w:rPr>
        <w:t>Članak 7.</w:t>
      </w:r>
    </w:p>
    <w:p w14:paraId="707DC793" w14:textId="77777777" w:rsidR="009B1435" w:rsidRPr="00214824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14824">
        <w:rPr>
          <w:rFonts w:eastAsiaTheme="minorHAnsi"/>
          <w:sz w:val="24"/>
          <w:szCs w:val="24"/>
          <w:lang w:eastAsia="en-US"/>
        </w:rPr>
        <w:t>Radovi na istraživanju, zaštiti i očuvanju kulturnih dobara imaju za cilj daljnje dokumentiranje i istraživanje, te zaštitu i očuvanje  kulturnih dobara na području Općine Marčana u sklopu zaštićene cjeline Mutvorana i na području Starog Raklja,  koja se u suradnji s Ministarstvom kulture odvijaju već godinama.</w:t>
      </w:r>
    </w:p>
    <w:p w14:paraId="245E572D" w14:textId="77777777" w:rsidR="009B1435" w:rsidRPr="00214824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14824">
        <w:rPr>
          <w:rFonts w:eastAsiaTheme="minorHAnsi"/>
          <w:sz w:val="24"/>
          <w:szCs w:val="24"/>
          <w:lang w:eastAsia="en-US"/>
        </w:rPr>
        <w:t>Nositelj aktivnosti te ishođenja prethodnih odobrenja za rad na kulturnom dobru je  Općina Marčana, a sami radovi i nadzor nad tim radovima povjeravaju se  pravnim osobama koje imaju ovlaštenje za rad na nepokretnim odnosno pokretnim kulturnim dobrima.</w:t>
      </w:r>
    </w:p>
    <w:p w14:paraId="52432E17" w14:textId="77777777" w:rsidR="009B1435" w:rsidRPr="00214824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764C12E7" w14:textId="77777777" w:rsidR="009B1435" w:rsidRPr="00214824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214824">
        <w:rPr>
          <w:rFonts w:eastAsiaTheme="minorHAnsi"/>
          <w:b/>
          <w:sz w:val="24"/>
          <w:szCs w:val="24"/>
          <w:lang w:eastAsia="en-US"/>
        </w:rPr>
        <w:t xml:space="preserve">Članak 8. </w:t>
      </w:r>
    </w:p>
    <w:p w14:paraId="5F7E0CFF" w14:textId="77777777" w:rsidR="009B1435" w:rsidRPr="00214824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14824">
        <w:rPr>
          <w:rFonts w:eastAsiaTheme="minorHAnsi"/>
          <w:sz w:val="24"/>
          <w:szCs w:val="24"/>
          <w:lang w:eastAsia="en-US"/>
        </w:rPr>
        <w:t>Obilježavanje Međunarodnog dana starijih osoba, utemeljenog dana 14. prosinca 1990. godine rezolucijom Ujedinjenih naroda s ciljem naglašavanja važnosti osiguravanja kvalitete života i životne sredine za osobe treće životne dobi, biva popraćeno prigodnim kulturnim programima koji obuhvaćaju nastupe zborova, pisaca proze, pjesnika i drugim kulturno – zabavnim programima. Nositelji organizacije programa obilježavanja su udruge i institucije koje se bave skrbi za starije osobe. Sredstva se odobravaju na zahtjev nositelja organizacije programa.</w:t>
      </w:r>
    </w:p>
    <w:p w14:paraId="01C56DD4" w14:textId="77777777" w:rsidR="009B1435" w:rsidRPr="00214824" w:rsidRDefault="009B1435" w:rsidP="009B1435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14824">
        <w:rPr>
          <w:rFonts w:eastAsiaTheme="minorHAnsi"/>
          <w:b/>
          <w:bCs/>
          <w:sz w:val="24"/>
          <w:szCs w:val="24"/>
          <w:lang w:eastAsia="en-US"/>
        </w:rPr>
        <w:t>Članak 9.</w:t>
      </w:r>
    </w:p>
    <w:p w14:paraId="0E1313AB" w14:textId="77777777" w:rsidR="009B1435" w:rsidRPr="00214824" w:rsidRDefault="009B1435" w:rsidP="009B1435">
      <w:pPr>
        <w:jc w:val="both"/>
        <w:rPr>
          <w:rFonts w:eastAsiaTheme="minorHAnsi"/>
          <w:sz w:val="24"/>
          <w:szCs w:val="24"/>
          <w:lang w:eastAsia="en-US"/>
        </w:rPr>
      </w:pPr>
      <w:r w:rsidRPr="00214824">
        <w:rPr>
          <w:rFonts w:eastAsiaTheme="minorHAnsi"/>
          <w:b/>
          <w:bCs/>
          <w:sz w:val="24"/>
          <w:szCs w:val="24"/>
          <w:lang w:eastAsia="en-US"/>
        </w:rPr>
        <w:tab/>
      </w:r>
      <w:r w:rsidRPr="00214824">
        <w:rPr>
          <w:rFonts w:eastAsiaTheme="minorHAnsi"/>
          <w:sz w:val="24"/>
          <w:szCs w:val="24"/>
          <w:lang w:eastAsia="en-US"/>
        </w:rPr>
        <w:t>U suradnji s Udrugom „Ljudi i običaji“ nositeljem organizacije Festivala Melodije Istre i Kvarnera (MIK), Općina Marčana sufinancirati će  izdanje Festivala MIK 2026., kome je ove godine domaćin Općina Ližnjan. Cilj je očuvanje dijalektalne i glazbene kulturne baštine, podizanje kvalitete turističke ponude i  promocija općina sudionika projekta.</w:t>
      </w:r>
    </w:p>
    <w:p w14:paraId="0CE63CB3" w14:textId="77777777" w:rsidR="009B1435" w:rsidRPr="00214824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77B364A2" w14:textId="77777777" w:rsidR="009B1435" w:rsidRPr="00214824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214824">
        <w:rPr>
          <w:rFonts w:eastAsiaTheme="minorHAnsi"/>
          <w:b/>
          <w:sz w:val="24"/>
          <w:szCs w:val="24"/>
          <w:lang w:eastAsia="en-US"/>
        </w:rPr>
        <w:t xml:space="preserve">Članak 10.  </w:t>
      </w:r>
    </w:p>
    <w:p w14:paraId="3828913D" w14:textId="77777777" w:rsidR="009B1435" w:rsidRPr="00214824" w:rsidRDefault="009B1435" w:rsidP="009B1435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214824">
        <w:rPr>
          <w:rFonts w:eastAsiaTheme="minorHAnsi"/>
          <w:b/>
          <w:sz w:val="24"/>
          <w:szCs w:val="24"/>
          <w:lang w:eastAsia="en-US"/>
        </w:rPr>
        <w:tab/>
      </w:r>
      <w:r w:rsidRPr="00214824">
        <w:rPr>
          <w:rFonts w:eastAsiaTheme="minorHAnsi"/>
          <w:bCs/>
          <w:sz w:val="24"/>
          <w:szCs w:val="24"/>
          <w:lang w:eastAsia="en-US"/>
        </w:rPr>
        <w:t>Temeljem sporazuma s Istarskom županijom i ostalih devet gradova (Buzet, Labin, Novigrad, Pazin, Poreč, Pula, Rovinj i Vodnjan) i dvije općine (Ližnjan i  Medulin), Općina Marčana planira sufinancirati manifestaciju Dan mladih Istarske županije, koja će se održati u organizaciji Istarske županije.</w:t>
      </w:r>
    </w:p>
    <w:p w14:paraId="0758AAB4" w14:textId="77777777" w:rsidR="009B1435" w:rsidRDefault="009B1435" w:rsidP="009B1435">
      <w:pPr>
        <w:rPr>
          <w:rFonts w:eastAsiaTheme="minorHAnsi"/>
          <w:bCs/>
          <w:sz w:val="24"/>
          <w:szCs w:val="24"/>
          <w:lang w:eastAsia="en-US"/>
        </w:rPr>
      </w:pPr>
    </w:p>
    <w:p w14:paraId="6F997130" w14:textId="77777777" w:rsidR="009B1435" w:rsidRDefault="009B1435" w:rsidP="009B1435">
      <w:pPr>
        <w:ind w:left="354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</w:t>
      </w:r>
      <w:r w:rsidRPr="00B944E7">
        <w:rPr>
          <w:rFonts w:eastAsiaTheme="minorHAnsi"/>
          <w:b/>
          <w:sz w:val="24"/>
          <w:szCs w:val="24"/>
          <w:lang w:eastAsia="en-US"/>
        </w:rPr>
        <w:t>Članak 11.</w:t>
      </w:r>
    </w:p>
    <w:p w14:paraId="6C98284F" w14:textId="77777777" w:rsidR="009B1435" w:rsidRDefault="009B1435" w:rsidP="009B1435">
      <w:pPr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Cs/>
          <w:sz w:val="24"/>
          <w:szCs w:val="24"/>
          <w:lang w:eastAsia="en-US"/>
        </w:rPr>
        <w:t xml:space="preserve">Na inicijativu Hrvatske udruge turizma, zajedno s brojnim drugim dionicima razvoja turizma u Istri, Općina Marčana planira sudjelovati u realizaciji izdanja knjige pod nazivom „Istra, sva lica jednog turizma“, koja je koncipirana kao presjek  posljednjih 60 godina razvoja turizma, od vremena kada su postavljeni temelji turizma u Istri do danas.   </w:t>
      </w:r>
    </w:p>
    <w:p w14:paraId="244F51DE" w14:textId="77777777" w:rsidR="009B1435" w:rsidRDefault="009B1435" w:rsidP="009B1435">
      <w:pPr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12046C2C" w14:textId="77777777" w:rsidR="009B1435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4AAB74B9" w14:textId="48B589A8" w:rsidR="009B1435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8B2E15">
        <w:rPr>
          <w:rFonts w:eastAsiaTheme="minorHAnsi"/>
          <w:b/>
          <w:sz w:val="24"/>
          <w:szCs w:val="24"/>
          <w:lang w:eastAsia="en-US"/>
        </w:rPr>
        <w:lastRenderedPageBreak/>
        <w:t>Članak 12.</w:t>
      </w:r>
    </w:p>
    <w:p w14:paraId="2EA9A849" w14:textId="77777777" w:rsidR="009B1435" w:rsidRDefault="009B1435" w:rsidP="009B1435">
      <w:pPr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Cs/>
          <w:sz w:val="24"/>
          <w:szCs w:val="24"/>
          <w:lang w:eastAsia="en-US"/>
        </w:rPr>
        <w:t>U suradnji s istarskim kulturnim centrom iz Pule, Općina Marčana planira sudjelovati u projektu produciranja dokumentarnog filma s temom povijesti i sadašnjosti istarskog biciklizma, obzirom na činjenicu da je Loborika, naselje u Općini Marčana, najznačajniji centar u povijesti biciklizma, ne samo u Istri, nego i mnogo šire.</w:t>
      </w:r>
    </w:p>
    <w:p w14:paraId="33E5B7B7" w14:textId="77777777" w:rsidR="00C81BB1" w:rsidRDefault="00C81BB1" w:rsidP="009B1435">
      <w:pPr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54BB6B45" w14:textId="0A9FA091" w:rsidR="00C81BB1" w:rsidRPr="00C81BB1" w:rsidRDefault="00C81BB1" w:rsidP="00C81BB1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C81BB1">
        <w:rPr>
          <w:rFonts w:eastAsiaTheme="minorHAnsi"/>
          <w:b/>
          <w:sz w:val="24"/>
          <w:szCs w:val="24"/>
          <w:lang w:eastAsia="en-US"/>
        </w:rPr>
        <w:t>Članak 13.</w:t>
      </w:r>
    </w:p>
    <w:p w14:paraId="3DA9D282" w14:textId="6E3456D7" w:rsidR="009B1435" w:rsidRDefault="00C81BB1" w:rsidP="00C81BB1">
      <w:pPr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 w:rsidRPr="00C81BB1">
        <w:rPr>
          <w:rFonts w:eastAsiaTheme="minorHAnsi"/>
          <w:bCs/>
          <w:sz w:val="24"/>
          <w:szCs w:val="24"/>
          <w:lang w:eastAsia="en-US"/>
        </w:rPr>
        <w:t>Obilježavanjem 10</w:t>
      </w:r>
      <w:r>
        <w:rPr>
          <w:rFonts w:eastAsiaTheme="minorHAnsi"/>
          <w:bCs/>
          <w:sz w:val="24"/>
          <w:szCs w:val="24"/>
          <w:lang w:eastAsia="en-US"/>
        </w:rPr>
        <w:t>5</w:t>
      </w:r>
      <w:r w:rsidRPr="00C81BB1">
        <w:rPr>
          <w:rFonts w:eastAsiaTheme="minorHAnsi"/>
          <w:bCs/>
          <w:sz w:val="24"/>
          <w:szCs w:val="24"/>
          <w:lang w:eastAsia="en-US"/>
        </w:rPr>
        <w:t>. godišnjice Proštinske bune, odnosno pobune stanovnika Proštine protiv fašističkog terora, koja je započeta početkom veljače 1921. godine, a ugušena 05. travnja 1921. godine, namjerava se osim proslave jubilarne obljetnice, ukazati i na važnost na jednog od prvih antifašističkih ustanaka u Europi.</w:t>
      </w:r>
    </w:p>
    <w:p w14:paraId="02D0A474" w14:textId="77777777" w:rsidR="00C81BB1" w:rsidRPr="008B2E15" w:rsidRDefault="00C81BB1" w:rsidP="00C81BB1">
      <w:pPr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3BA976E4" w14:textId="579E1B72" w:rsidR="009B1435" w:rsidRPr="00214824" w:rsidRDefault="009B1435" w:rsidP="009B143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214824">
        <w:rPr>
          <w:rFonts w:eastAsiaTheme="minorHAnsi"/>
          <w:b/>
          <w:sz w:val="24"/>
          <w:szCs w:val="24"/>
          <w:lang w:eastAsia="en-US"/>
        </w:rPr>
        <w:t>Članak 1</w:t>
      </w:r>
      <w:r w:rsidR="00C81BB1">
        <w:rPr>
          <w:rFonts w:eastAsiaTheme="minorHAnsi"/>
          <w:b/>
          <w:sz w:val="24"/>
          <w:szCs w:val="24"/>
          <w:lang w:eastAsia="en-US"/>
        </w:rPr>
        <w:t>4</w:t>
      </w:r>
      <w:r w:rsidRPr="00214824">
        <w:rPr>
          <w:rFonts w:eastAsiaTheme="minorHAnsi"/>
          <w:b/>
          <w:sz w:val="24"/>
          <w:szCs w:val="24"/>
          <w:lang w:eastAsia="en-US"/>
        </w:rPr>
        <w:t>.</w:t>
      </w:r>
    </w:p>
    <w:p w14:paraId="6F42D7CD" w14:textId="77777777" w:rsidR="009B1435" w:rsidRPr="00214824" w:rsidRDefault="009B1435" w:rsidP="009B1435">
      <w:pPr>
        <w:ind w:firstLine="708"/>
        <w:jc w:val="both"/>
        <w:rPr>
          <w:sz w:val="24"/>
          <w:szCs w:val="24"/>
        </w:rPr>
      </w:pPr>
      <w:r w:rsidRPr="00214824">
        <w:rPr>
          <w:sz w:val="24"/>
          <w:szCs w:val="24"/>
        </w:rPr>
        <w:t>Pod hitnim i nepredviđenim potrebama u kulturi razumijevaju se potrebe u kulturi koje nisu obuhvaćene ovim Programom javnih potreba, a koje se mogu pojaviti u tijeku 2026. godine, a čija je provedba od osobitog interesa za Općinu Marčana.</w:t>
      </w:r>
    </w:p>
    <w:p w14:paraId="725DBE8B" w14:textId="77777777" w:rsidR="009B1435" w:rsidRPr="00214824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14824">
        <w:rPr>
          <w:rFonts w:eastAsiaTheme="minorHAnsi"/>
          <w:sz w:val="24"/>
          <w:szCs w:val="24"/>
          <w:lang w:eastAsia="en-US"/>
        </w:rPr>
        <w:t>Sredstva za pojedinu namjenu u okviru planiranih sredstava  odobrava Načelnik Općine Marčana temeljem  obrazloženog prijedloga ili na vlastiti poticaj, s time da pojedinačna dodjela ne može biti viša od 700,00 EUR.</w:t>
      </w:r>
    </w:p>
    <w:p w14:paraId="1163CA11" w14:textId="77777777" w:rsidR="009B1435" w:rsidRPr="00214824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14824">
        <w:rPr>
          <w:rFonts w:eastAsiaTheme="minorHAnsi"/>
          <w:sz w:val="24"/>
          <w:szCs w:val="24"/>
          <w:lang w:eastAsia="en-US"/>
        </w:rPr>
        <w:t>Iz sredstva za  hitne i nepredviđene potrebe u kulturi financiraju se i eventualni troškovi u svezi rada ocjenjivačkog povjerenstva.</w:t>
      </w:r>
    </w:p>
    <w:p w14:paraId="3C4BB37C" w14:textId="77777777" w:rsidR="009B1435" w:rsidRPr="00214824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14:paraId="3F317690" w14:textId="77777777" w:rsidR="009B1435" w:rsidRPr="00214824" w:rsidRDefault="009B1435" w:rsidP="009B14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14:paraId="679E35F8" w14:textId="294437F8" w:rsidR="009B1435" w:rsidRPr="00214824" w:rsidRDefault="009B1435" w:rsidP="009B1435">
      <w:pPr>
        <w:spacing w:before="240"/>
        <w:jc w:val="center"/>
        <w:rPr>
          <w:b/>
          <w:sz w:val="24"/>
          <w:szCs w:val="24"/>
        </w:rPr>
      </w:pPr>
      <w:r w:rsidRPr="00214824">
        <w:rPr>
          <w:b/>
          <w:sz w:val="24"/>
          <w:szCs w:val="24"/>
        </w:rPr>
        <w:t>Članak 1</w:t>
      </w:r>
      <w:r w:rsidR="00C81BB1">
        <w:rPr>
          <w:b/>
          <w:sz w:val="24"/>
          <w:szCs w:val="24"/>
        </w:rPr>
        <w:t>5</w:t>
      </w:r>
      <w:r w:rsidRPr="00214824">
        <w:rPr>
          <w:b/>
          <w:sz w:val="24"/>
          <w:szCs w:val="24"/>
        </w:rPr>
        <w:t>.</w:t>
      </w:r>
    </w:p>
    <w:p w14:paraId="3B896C1F" w14:textId="77777777" w:rsidR="009B1435" w:rsidRPr="00214824" w:rsidRDefault="009B1435" w:rsidP="009B1435">
      <w:pPr>
        <w:ind w:firstLine="720"/>
        <w:jc w:val="both"/>
        <w:rPr>
          <w:sz w:val="24"/>
        </w:rPr>
      </w:pPr>
      <w:r w:rsidRPr="00214824">
        <w:rPr>
          <w:sz w:val="24"/>
        </w:rPr>
        <w:t>Ovaj Program objavit će se u  „Službenim novinama Općine Marčana”, a stupa na snagu 01. siječnja 2026. godine.</w:t>
      </w:r>
    </w:p>
    <w:p w14:paraId="2205B2DC" w14:textId="77777777" w:rsidR="009B1435" w:rsidRPr="00214824" w:rsidRDefault="009B1435" w:rsidP="009B1435">
      <w:pPr>
        <w:ind w:firstLine="720"/>
        <w:jc w:val="both"/>
        <w:rPr>
          <w:sz w:val="24"/>
          <w:szCs w:val="24"/>
        </w:rPr>
      </w:pPr>
    </w:p>
    <w:p w14:paraId="4FAB7458" w14:textId="057E3258" w:rsidR="009B1435" w:rsidRPr="00214824" w:rsidRDefault="009B1435" w:rsidP="009B1435">
      <w:pPr>
        <w:rPr>
          <w:sz w:val="24"/>
        </w:rPr>
      </w:pPr>
      <w:bookmarkStart w:id="4" w:name="_Hlk118445318"/>
      <w:r w:rsidRPr="00214824">
        <w:rPr>
          <w:sz w:val="24"/>
        </w:rPr>
        <w:t>KLASA: 402-01/25-01/</w:t>
      </w:r>
      <w:r w:rsidR="00C81BB1">
        <w:rPr>
          <w:sz w:val="24"/>
        </w:rPr>
        <w:t>32</w:t>
      </w:r>
    </w:p>
    <w:p w14:paraId="7F9B2650" w14:textId="1711C07B" w:rsidR="009B1435" w:rsidRPr="00214824" w:rsidRDefault="009B1435" w:rsidP="009B1435">
      <w:pPr>
        <w:rPr>
          <w:sz w:val="24"/>
        </w:rPr>
      </w:pPr>
      <w:r w:rsidRPr="00214824">
        <w:rPr>
          <w:sz w:val="24"/>
        </w:rPr>
        <w:t>URBROJ: 2163-26-1-25-</w:t>
      </w:r>
      <w:r w:rsidR="005D763B">
        <w:rPr>
          <w:sz w:val="24"/>
        </w:rPr>
        <w:t>5</w:t>
      </w:r>
    </w:p>
    <w:p w14:paraId="7E19BCCD" w14:textId="47307537" w:rsidR="009B1435" w:rsidRPr="00214824" w:rsidRDefault="009B1435" w:rsidP="009B1435">
      <w:r w:rsidRPr="00214824">
        <w:rPr>
          <w:sz w:val="24"/>
        </w:rPr>
        <w:t xml:space="preserve">Marčana, </w:t>
      </w:r>
      <w:r w:rsidR="005D763B">
        <w:rPr>
          <w:sz w:val="24"/>
        </w:rPr>
        <w:t>23. prosinca</w:t>
      </w:r>
      <w:r w:rsidRPr="00214824">
        <w:rPr>
          <w:sz w:val="24"/>
        </w:rPr>
        <w:t xml:space="preserve"> 2025.</w:t>
      </w:r>
    </w:p>
    <w:bookmarkEnd w:id="4"/>
    <w:p w14:paraId="3C6CFA7C" w14:textId="77777777" w:rsidR="009B1435" w:rsidRPr="00214824" w:rsidRDefault="009B1435" w:rsidP="009B1435">
      <w:pPr>
        <w:rPr>
          <w:sz w:val="12"/>
        </w:rPr>
      </w:pPr>
    </w:p>
    <w:p w14:paraId="3BD2442F" w14:textId="77777777" w:rsidR="009B1435" w:rsidRPr="00214824" w:rsidRDefault="009B1435" w:rsidP="009B1435">
      <w:pPr>
        <w:ind w:firstLine="720"/>
        <w:jc w:val="center"/>
        <w:rPr>
          <w:b/>
          <w:sz w:val="24"/>
        </w:rPr>
      </w:pPr>
      <w:r w:rsidRPr="00214824">
        <w:rPr>
          <w:b/>
          <w:sz w:val="24"/>
        </w:rPr>
        <w:t xml:space="preserve">                                                             OPĆINSKO VIJEĆE OPĆINE MARČANA</w:t>
      </w:r>
    </w:p>
    <w:p w14:paraId="0C8E9073" w14:textId="77777777" w:rsidR="009B1435" w:rsidRPr="00214824" w:rsidRDefault="009B1435" w:rsidP="009B1435">
      <w:pPr>
        <w:spacing w:after="60"/>
        <w:outlineLvl w:val="4"/>
        <w:rPr>
          <w:b/>
          <w:bCs/>
          <w:iCs/>
          <w:sz w:val="24"/>
          <w:szCs w:val="26"/>
        </w:rPr>
      </w:pPr>
      <w:r w:rsidRPr="00214824">
        <w:rPr>
          <w:b/>
          <w:bCs/>
          <w:iCs/>
          <w:sz w:val="24"/>
          <w:szCs w:val="26"/>
        </w:rPr>
        <w:t xml:space="preserve">                                                                                                   PREDSJEDNIK</w:t>
      </w:r>
    </w:p>
    <w:p w14:paraId="5448494B" w14:textId="1C805562" w:rsidR="009B1435" w:rsidRPr="00214824" w:rsidRDefault="009B1435" w:rsidP="009B1435">
      <w:pPr>
        <w:ind w:left="720"/>
        <w:jc w:val="center"/>
        <w:rPr>
          <w:b/>
          <w:sz w:val="24"/>
        </w:rPr>
      </w:pPr>
      <w:r w:rsidRPr="00214824">
        <w:rPr>
          <w:b/>
          <w:sz w:val="24"/>
        </w:rPr>
        <w:t xml:space="preserve">                                                                 Denis Diković</w:t>
      </w:r>
      <w:r w:rsidR="00602E7E">
        <w:rPr>
          <w:b/>
          <w:sz w:val="24"/>
        </w:rPr>
        <w:t>, v.r.</w:t>
      </w:r>
    </w:p>
    <w:bookmarkEnd w:id="0"/>
    <w:p w14:paraId="7430A0F4" w14:textId="77777777" w:rsidR="009B1435" w:rsidRPr="00214824" w:rsidRDefault="009B1435" w:rsidP="009B1435">
      <w:pPr>
        <w:ind w:left="720"/>
        <w:jc w:val="center"/>
        <w:rPr>
          <w:b/>
          <w:sz w:val="24"/>
        </w:rPr>
      </w:pPr>
    </w:p>
    <w:p w14:paraId="089BA143" w14:textId="77777777" w:rsidR="009B1435" w:rsidRPr="00214824" w:rsidRDefault="009B1435" w:rsidP="009B1435">
      <w:pPr>
        <w:ind w:left="720"/>
        <w:jc w:val="center"/>
        <w:rPr>
          <w:b/>
          <w:sz w:val="24"/>
        </w:rPr>
      </w:pPr>
    </w:p>
    <w:bookmarkEnd w:id="1"/>
    <w:p w14:paraId="55863B1D" w14:textId="77777777" w:rsidR="009B1435" w:rsidRDefault="009B1435" w:rsidP="009B1435">
      <w:pPr>
        <w:ind w:left="720"/>
        <w:jc w:val="center"/>
        <w:rPr>
          <w:b/>
          <w:sz w:val="24"/>
        </w:rPr>
      </w:pPr>
    </w:p>
    <w:p w14:paraId="1106CF57" w14:textId="77777777" w:rsidR="00C81BB1" w:rsidRDefault="00C81BB1" w:rsidP="009B1435">
      <w:pPr>
        <w:ind w:left="720"/>
        <w:jc w:val="center"/>
        <w:rPr>
          <w:b/>
          <w:sz w:val="24"/>
        </w:rPr>
      </w:pPr>
    </w:p>
    <w:p w14:paraId="1BE82433" w14:textId="77777777" w:rsidR="00C81BB1" w:rsidRDefault="00C81BB1" w:rsidP="009B1435">
      <w:pPr>
        <w:ind w:left="720"/>
        <w:jc w:val="center"/>
        <w:rPr>
          <w:b/>
          <w:sz w:val="24"/>
        </w:rPr>
      </w:pPr>
    </w:p>
    <w:p w14:paraId="20B4D8E1" w14:textId="77777777" w:rsidR="00C81BB1" w:rsidRDefault="00C81BB1" w:rsidP="009B1435">
      <w:pPr>
        <w:ind w:left="720"/>
        <w:jc w:val="center"/>
        <w:rPr>
          <w:b/>
          <w:sz w:val="24"/>
        </w:rPr>
      </w:pPr>
    </w:p>
    <w:p w14:paraId="3AC1EA34" w14:textId="77777777" w:rsidR="00C81BB1" w:rsidRDefault="00C81BB1" w:rsidP="009B1435">
      <w:pPr>
        <w:ind w:left="720"/>
        <w:jc w:val="center"/>
        <w:rPr>
          <w:b/>
          <w:sz w:val="24"/>
        </w:rPr>
      </w:pPr>
    </w:p>
    <w:p w14:paraId="604E9048" w14:textId="77777777" w:rsidR="00C81BB1" w:rsidRPr="00214824" w:rsidRDefault="00C81BB1" w:rsidP="009B1435">
      <w:pPr>
        <w:ind w:left="720"/>
        <w:jc w:val="center"/>
        <w:rPr>
          <w:b/>
          <w:sz w:val="24"/>
        </w:rPr>
      </w:pPr>
    </w:p>
    <w:p w14:paraId="1996B515" w14:textId="77777777" w:rsidR="009B1435" w:rsidRPr="00214824" w:rsidRDefault="009B1435" w:rsidP="009B1435">
      <w:pPr>
        <w:ind w:left="720"/>
        <w:jc w:val="center"/>
        <w:rPr>
          <w:b/>
          <w:sz w:val="24"/>
        </w:rPr>
      </w:pPr>
    </w:p>
    <w:sectPr w:rsidR="009B1435" w:rsidRPr="0021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270"/>
    <w:multiLevelType w:val="multilevel"/>
    <w:tmpl w:val="0BAE951E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" w15:restartNumberingAfterBreak="0">
    <w:nsid w:val="1AB70FD2"/>
    <w:multiLevelType w:val="multilevel"/>
    <w:tmpl w:val="5F501DB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F27FE5"/>
    <w:multiLevelType w:val="multilevel"/>
    <w:tmpl w:val="722C7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80566"/>
    <w:multiLevelType w:val="multilevel"/>
    <w:tmpl w:val="71FC73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65F76A2"/>
    <w:multiLevelType w:val="multilevel"/>
    <w:tmpl w:val="DE0C1AA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62769939">
    <w:abstractNumId w:val="0"/>
  </w:num>
  <w:num w:numId="2" w16cid:durableId="1046030737">
    <w:abstractNumId w:val="1"/>
  </w:num>
  <w:num w:numId="3" w16cid:durableId="5140585">
    <w:abstractNumId w:val="4"/>
  </w:num>
  <w:num w:numId="4" w16cid:durableId="205676866">
    <w:abstractNumId w:val="2"/>
  </w:num>
  <w:num w:numId="5" w16cid:durableId="574320165">
    <w:abstractNumId w:val="3"/>
  </w:num>
  <w:num w:numId="6" w16cid:durableId="15478404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92"/>
    <w:rsid w:val="00032399"/>
    <w:rsid w:val="000A76C0"/>
    <w:rsid w:val="000E1E79"/>
    <w:rsid w:val="000E764F"/>
    <w:rsid w:val="0015181B"/>
    <w:rsid w:val="00182655"/>
    <w:rsid w:val="00190906"/>
    <w:rsid w:val="001D5BCF"/>
    <w:rsid w:val="00203F52"/>
    <w:rsid w:val="00224E5E"/>
    <w:rsid w:val="002C5FB2"/>
    <w:rsid w:val="002F4DEF"/>
    <w:rsid w:val="00303CFD"/>
    <w:rsid w:val="00344027"/>
    <w:rsid w:val="003F1C57"/>
    <w:rsid w:val="003F4DC9"/>
    <w:rsid w:val="0045457B"/>
    <w:rsid w:val="00456FA1"/>
    <w:rsid w:val="00514FFA"/>
    <w:rsid w:val="00535D7E"/>
    <w:rsid w:val="0057692F"/>
    <w:rsid w:val="005C1D45"/>
    <w:rsid w:val="005C57DC"/>
    <w:rsid w:val="005D763B"/>
    <w:rsid w:val="005E1F00"/>
    <w:rsid w:val="00602E7E"/>
    <w:rsid w:val="006237E8"/>
    <w:rsid w:val="00632FE0"/>
    <w:rsid w:val="00686C0E"/>
    <w:rsid w:val="007122A4"/>
    <w:rsid w:val="00764F8B"/>
    <w:rsid w:val="00784B9C"/>
    <w:rsid w:val="00864268"/>
    <w:rsid w:val="00884AB7"/>
    <w:rsid w:val="008A108D"/>
    <w:rsid w:val="008D360F"/>
    <w:rsid w:val="008E1D19"/>
    <w:rsid w:val="008E78E9"/>
    <w:rsid w:val="00986593"/>
    <w:rsid w:val="009879C7"/>
    <w:rsid w:val="009B1435"/>
    <w:rsid w:val="009B18D9"/>
    <w:rsid w:val="009E3F74"/>
    <w:rsid w:val="00A07193"/>
    <w:rsid w:val="00A40A6A"/>
    <w:rsid w:val="00A55492"/>
    <w:rsid w:val="00A637CB"/>
    <w:rsid w:val="00A910A3"/>
    <w:rsid w:val="00AC285B"/>
    <w:rsid w:val="00AD6B2F"/>
    <w:rsid w:val="00AE0055"/>
    <w:rsid w:val="00B02BF5"/>
    <w:rsid w:val="00B21498"/>
    <w:rsid w:val="00B27748"/>
    <w:rsid w:val="00B82C40"/>
    <w:rsid w:val="00BB1619"/>
    <w:rsid w:val="00BD609F"/>
    <w:rsid w:val="00C040DC"/>
    <w:rsid w:val="00C1280D"/>
    <w:rsid w:val="00C81BB1"/>
    <w:rsid w:val="00CC61D3"/>
    <w:rsid w:val="00CF160F"/>
    <w:rsid w:val="00CF6246"/>
    <w:rsid w:val="00D01AE2"/>
    <w:rsid w:val="00D52EDE"/>
    <w:rsid w:val="00D82736"/>
    <w:rsid w:val="00D91BCA"/>
    <w:rsid w:val="00DB63F3"/>
    <w:rsid w:val="00DC67F6"/>
    <w:rsid w:val="00DD5946"/>
    <w:rsid w:val="00E01D15"/>
    <w:rsid w:val="00E55ED2"/>
    <w:rsid w:val="00ED37C2"/>
    <w:rsid w:val="00F91361"/>
    <w:rsid w:val="00FD780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AAD9"/>
  <w15:docId w15:val="{17926B8F-A620-4CAC-9779-E0CF7A2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7805"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D7805"/>
    <w:pPr>
      <w:keepNext/>
      <w:jc w:val="center"/>
      <w:outlineLvl w:val="1"/>
    </w:pPr>
    <w:rPr>
      <w:b/>
      <w:sz w:val="24"/>
      <w:u w:val="singl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D78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D7805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nhideWhenUsed/>
    <w:qFormat/>
    <w:rsid w:val="00FD78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FD78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FD78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FD780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FD780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qFormat/>
    <w:rsid w:val="00FD7805"/>
    <w:pPr>
      <w:spacing w:after="135" w:line="315" w:lineRule="atLeast"/>
    </w:pPr>
    <w:rPr>
      <w:rFonts w:ascii="Helvetica" w:hAnsi="Helvetica" w:cs="Helvetica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FD780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FD780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D7805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semiHidden/>
    <w:qFormat/>
    <w:rsid w:val="00FD78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qFormat/>
    <w:rsid w:val="00FD780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qFormat/>
    <w:rsid w:val="00FD780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qFormat/>
    <w:rsid w:val="00FD780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FD7805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qFormat/>
    <w:rsid w:val="00FD780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qFormat/>
    <w:rsid w:val="00FD7805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qFormat/>
    <w:rsid w:val="00FD7805"/>
    <w:rPr>
      <w:rFonts w:ascii="Times New Roman" w:eastAsia="Times New Roman" w:hAnsi="Times New Roman" w:cs="Times New Roman"/>
      <w:b/>
      <w:sz w:val="24"/>
      <w:szCs w:val="20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semiHidden/>
    <w:qFormat/>
    <w:rsid w:val="00FD780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uiPriority w:val="99"/>
    <w:semiHidden/>
    <w:qFormat/>
    <w:rsid w:val="00FD7805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FD7805"/>
    <w:rPr>
      <w:strike w:val="0"/>
      <w:dstrike w:val="0"/>
      <w:color w:val="E20613"/>
      <w:u w:val="none"/>
      <w:effect w:val="none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qFormat/>
    <w:rsid w:val="00FD7805"/>
    <w:rPr>
      <w:rFonts w:eastAsia="Times New Roman"/>
      <w:szCs w:val="20"/>
      <w:lang w:val="en-GB" w:eastAsia="hr-HR"/>
    </w:rPr>
  </w:style>
  <w:style w:type="character" w:customStyle="1" w:styleId="Tijeloteksta3Char1">
    <w:name w:val="Tijelo teksta 3 Char1"/>
    <w:basedOn w:val="Zadanifontodlomka"/>
    <w:uiPriority w:val="99"/>
    <w:semiHidden/>
    <w:qFormat/>
    <w:rsid w:val="00FD7805"/>
    <w:rPr>
      <w:rFonts w:eastAsia="Times New Roman"/>
      <w:sz w:val="16"/>
      <w:szCs w:val="16"/>
      <w:lang w:eastAsia="hr-HR"/>
    </w:rPr>
  </w:style>
  <w:style w:type="character" w:customStyle="1" w:styleId="Tijeloteksta-uvlaka2Char1">
    <w:name w:val="Tijelo teksta - uvlaka 2 Char1"/>
    <w:basedOn w:val="Zadanifontodlomka"/>
    <w:semiHidden/>
    <w:qFormat/>
    <w:rsid w:val="00FD7805"/>
    <w:rPr>
      <w:rFonts w:eastAsia="Times New Roman"/>
      <w:sz w:val="20"/>
      <w:szCs w:val="20"/>
      <w:lang w:eastAsia="hr-HR"/>
    </w:rPr>
  </w:style>
  <w:style w:type="character" w:customStyle="1" w:styleId="Tijeloteksta-uvlaka3Char">
    <w:name w:val="Tijelo teksta - uvlaka 3 Char"/>
    <w:basedOn w:val="Zadanifontodlomka"/>
    <w:semiHidden/>
    <w:qFormat/>
    <w:locked/>
    <w:rsid w:val="00FD7805"/>
  </w:style>
  <w:style w:type="character" w:customStyle="1" w:styleId="Tijeloteksta-uvlaka3Char1">
    <w:name w:val="Tijelo teksta - uvlaka 3 Char1"/>
    <w:basedOn w:val="Zadanifontodlomka"/>
    <w:semiHidden/>
    <w:qFormat/>
    <w:rsid w:val="00FD7805"/>
    <w:rPr>
      <w:rFonts w:eastAsia="Times New Roman"/>
      <w:sz w:val="16"/>
      <w:szCs w:val="16"/>
      <w:lang w:eastAsia="hr-HR"/>
    </w:rPr>
  </w:style>
  <w:style w:type="character" w:customStyle="1" w:styleId="fevy4iye1">
    <w:name w:val="fevy4iye1"/>
    <w:basedOn w:val="Zadanifontodlomka"/>
    <w:qFormat/>
    <w:rsid w:val="00FD7805"/>
    <w:rPr>
      <w:b w:val="0"/>
      <w:bCs w:val="0"/>
      <w:vanish w:val="0"/>
      <w:color w:val="D50000"/>
      <w:sz w:val="18"/>
      <w:szCs w:val="18"/>
      <w:u w:val="single"/>
    </w:rPr>
  </w:style>
  <w:style w:type="character" w:styleId="Naglaeno">
    <w:name w:val="Strong"/>
    <w:basedOn w:val="Zadanifontodlomka"/>
    <w:uiPriority w:val="22"/>
    <w:qFormat/>
    <w:rsid w:val="00FD7805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D78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qFormat/>
    <w:rsid w:val="00FD7805"/>
  </w:style>
  <w:style w:type="character" w:customStyle="1" w:styleId="ListLabel1">
    <w:name w:val="ListLabel 1"/>
    <w:qFormat/>
    <w:rsid w:val="00FD7805"/>
    <w:rPr>
      <w:rFonts w:eastAsia="Times New Roman" w:cs="Times New Roman"/>
    </w:rPr>
  </w:style>
  <w:style w:type="character" w:customStyle="1" w:styleId="ListLabel2">
    <w:name w:val="ListLabel 2"/>
    <w:qFormat/>
    <w:rsid w:val="00FD7805"/>
    <w:rPr>
      <w:rFonts w:eastAsia="Times New Roman" w:cs="Times New Roman"/>
      <w:sz w:val="24"/>
    </w:rPr>
  </w:style>
  <w:style w:type="character" w:customStyle="1" w:styleId="ListLabel3">
    <w:name w:val="ListLabel 3"/>
    <w:qFormat/>
    <w:rsid w:val="00FD7805"/>
    <w:rPr>
      <w:rFonts w:eastAsia="Calibri" w:cs="Times New Roman"/>
    </w:rPr>
  </w:style>
  <w:style w:type="character" w:customStyle="1" w:styleId="ListLabel4">
    <w:name w:val="ListLabel 4"/>
    <w:qFormat/>
    <w:rsid w:val="00FD7805"/>
    <w:rPr>
      <w:rFonts w:cs="Courier New"/>
    </w:rPr>
  </w:style>
  <w:style w:type="character" w:customStyle="1" w:styleId="ListLabel5">
    <w:name w:val="ListLabel 5"/>
    <w:qFormat/>
    <w:rsid w:val="00FD7805"/>
    <w:rPr>
      <w:rFonts w:cs="Courier New"/>
    </w:rPr>
  </w:style>
  <w:style w:type="character" w:customStyle="1" w:styleId="ListLabel6">
    <w:name w:val="ListLabel 6"/>
    <w:qFormat/>
    <w:rsid w:val="00FD7805"/>
    <w:rPr>
      <w:rFonts w:cs="Courier New"/>
    </w:rPr>
  </w:style>
  <w:style w:type="character" w:customStyle="1" w:styleId="ListLabel7">
    <w:name w:val="ListLabel 7"/>
    <w:qFormat/>
    <w:rsid w:val="00FD7805"/>
    <w:rPr>
      <w:rFonts w:eastAsia="Times New Roman" w:cs="Times New Roman"/>
      <w:sz w:val="24"/>
    </w:rPr>
  </w:style>
  <w:style w:type="character" w:customStyle="1" w:styleId="ListLabel8">
    <w:name w:val="ListLabel 8"/>
    <w:qFormat/>
    <w:rsid w:val="00FD7805"/>
    <w:rPr>
      <w:rFonts w:cs="Courier New"/>
    </w:rPr>
  </w:style>
  <w:style w:type="character" w:customStyle="1" w:styleId="ListLabel9">
    <w:name w:val="ListLabel 9"/>
    <w:qFormat/>
    <w:rsid w:val="00FD7805"/>
    <w:rPr>
      <w:rFonts w:cs="Courier New"/>
    </w:rPr>
  </w:style>
  <w:style w:type="character" w:customStyle="1" w:styleId="ListLabel10">
    <w:name w:val="ListLabel 10"/>
    <w:qFormat/>
    <w:rsid w:val="00FD7805"/>
    <w:rPr>
      <w:rFonts w:cs="Courier New"/>
    </w:rPr>
  </w:style>
  <w:style w:type="character" w:customStyle="1" w:styleId="ListLabel11">
    <w:name w:val="ListLabel 11"/>
    <w:qFormat/>
    <w:rsid w:val="00FD7805"/>
    <w:rPr>
      <w:rFonts w:eastAsia="Times New Roman" w:cs="Times New Roman"/>
      <w:sz w:val="24"/>
    </w:rPr>
  </w:style>
  <w:style w:type="character" w:customStyle="1" w:styleId="ListLabel12">
    <w:name w:val="ListLabel 12"/>
    <w:qFormat/>
    <w:rsid w:val="00FD7805"/>
    <w:rPr>
      <w:rFonts w:cs="Courier New"/>
    </w:rPr>
  </w:style>
  <w:style w:type="character" w:customStyle="1" w:styleId="ListLabel13">
    <w:name w:val="ListLabel 13"/>
    <w:qFormat/>
    <w:rsid w:val="00FD7805"/>
    <w:rPr>
      <w:rFonts w:cs="Courier New"/>
    </w:rPr>
  </w:style>
  <w:style w:type="character" w:customStyle="1" w:styleId="ListLabel14">
    <w:name w:val="ListLabel 14"/>
    <w:qFormat/>
    <w:rsid w:val="00FD7805"/>
    <w:rPr>
      <w:rFonts w:cs="Courier New"/>
    </w:rPr>
  </w:style>
  <w:style w:type="paragraph" w:customStyle="1" w:styleId="Stilnaslova">
    <w:name w:val="Stil naslova"/>
    <w:basedOn w:val="Normal"/>
    <w:next w:val="Tijeloteksta"/>
    <w:qFormat/>
    <w:rsid w:val="00FD780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jelotekstaChar1">
    <w:name w:val="Tijelo teksta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paragraph" w:styleId="Popis">
    <w:name w:val="List"/>
    <w:basedOn w:val="Tijeloteksta"/>
    <w:rsid w:val="00FD7805"/>
    <w:rPr>
      <w:rFonts w:cs="Lucida Sans"/>
      <w:sz w:val="20"/>
    </w:rPr>
  </w:style>
  <w:style w:type="paragraph" w:styleId="Opisslike">
    <w:name w:val="caption"/>
    <w:basedOn w:val="Normal"/>
    <w:qFormat/>
    <w:rsid w:val="00FD780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FD7805"/>
    <w:pPr>
      <w:suppressLineNumbers/>
    </w:pPr>
    <w:rPr>
      <w:rFonts w:cs="Lucida Sans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qFormat/>
    <w:rsid w:val="00FD7805"/>
    <w:pPr>
      <w:jc w:val="right"/>
    </w:pPr>
    <w:rPr>
      <w:rFonts w:asciiTheme="minorHAnsi" w:hAnsiTheme="minorHAnsi" w:cstheme="minorBidi"/>
      <w:sz w:val="22"/>
      <w:lang w:val="en-GB"/>
    </w:rPr>
  </w:style>
  <w:style w:type="character" w:customStyle="1" w:styleId="Tijeloteksta3Char2">
    <w:name w:val="Tijelo teksta 3 Char2"/>
    <w:basedOn w:val="Zadanifontodlomka"/>
    <w:uiPriority w:val="99"/>
    <w:semiHidden/>
    <w:rsid w:val="00FD7805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2Char2">
    <w:name w:val="Tijelo teksta - uvlaka 2 Char2"/>
    <w:basedOn w:val="Zadanifontodlomka"/>
    <w:semiHidden/>
    <w:rsid w:val="00FD7805"/>
    <w:rPr>
      <w:sz w:val="24"/>
      <w:lang w:val="en-GB"/>
    </w:rPr>
  </w:style>
  <w:style w:type="paragraph" w:styleId="Tijeloteksta-uvlaka3">
    <w:name w:val="Body Text Indent 3"/>
    <w:basedOn w:val="Normal"/>
    <w:link w:val="Tijeloteksta-uvlaka3Char2"/>
    <w:semiHidden/>
    <w:unhideWhenUsed/>
    <w:qFormat/>
    <w:rsid w:val="00FD7805"/>
    <w:pPr>
      <w:spacing w:before="120"/>
      <w:ind w:firstLine="357"/>
      <w:jc w:val="both"/>
    </w:pPr>
    <w:rPr>
      <w:rFonts w:eastAsiaTheme="minorHAnsi"/>
      <w:sz w:val="24"/>
      <w:szCs w:val="24"/>
      <w:lang w:eastAsia="en-US"/>
    </w:rPr>
  </w:style>
  <w:style w:type="character" w:customStyle="1" w:styleId="Tijeloteksta-uvlaka3Char2">
    <w:name w:val="Tijelo teksta - uvlaka 3 Char2"/>
    <w:basedOn w:val="Zadanifontodlomka"/>
    <w:link w:val="Tijeloteksta-uvlaka3"/>
    <w:semiHidden/>
    <w:rsid w:val="00FD7805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FD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D7805"/>
    <w:pPr>
      <w:ind w:left="720"/>
      <w:contextualSpacing/>
    </w:pPr>
  </w:style>
  <w:style w:type="paragraph" w:customStyle="1" w:styleId="BodyTextIndent2uvlaka2">
    <w:name w:val="Body Text Indent 2.uvlaka 2"/>
    <w:basedOn w:val="Normal"/>
    <w:uiPriority w:val="99"/>
    <w:semiHidden/>
    <w:qFormat/>
    <w:rsid w:val="00FD7805"/>
    <w:pPr>
      <w:ind w:left="720"/>
      <w:jc w:val="both"/>
    </w:pPr>
    <w:rPr>
      <w:sz w:val="24"/>
      <w:lang w:val="en-GB" w:eastAsia="en-US"/>
    </w:rPr>
  </w:style>
  <w:style w:type="paragraph" w:customStyle="1" w:styleId="H1">
    <w:name w:val="H1"/>
    <w:basedOn w:val="Normal"/>
    <w:next w:val="Normal"/>
    <w:uiPriority w:val="99"/>
    <w:semiHidden/>
    <w:qFormat/>
    <w:rsid w:val="00FD7805"/>
    <w:pPr>
      <w:keepNext/>
      <w:snapToGrid w:val="0"/>
      <w:spacing w:before="100" w:after="100"/>
      <w:outlineLvl w:val="1"/>
    </w:pPr>
    <w:rPr>
      <w:b/>
      <w:kern w:val="2"/>
      <w:sz w:val="48"/>
      <w:lang w:eastAsia="en-US"/>
    </w:rPr>
  </w:style>
  <w:style w:type="paragraph" w:customStyle="1" w:styleId="Default">
    <w:name w:val="Default"/>
    <w:qFormat/>
    <w:rsid w:val="00FD7805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AU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D7805"/>
    <w:pPr>
      <w:spacing w:after="100"/>
    </w:pPr>
  </w:style>
  <w:style w:type="paragraph" w:styleId="Sadraj3">
    <w:name w:val="toc 3"/>
    <w:basedOn w:val="Normal"/>
    <w:next w:val="Normal"/>
    <w:autoRedefine/>
    <w:uiPriority w:val="39"/>
    <w:unhideWhenUsed/>
    <w:rsid w:val="00FD7805"/>
    <w:pPr>
      <w:spacing w:after="100"/>
      <w:ind w:left="400"/>
    </w:pPr>
  </w:style>
  <w:style w:type="paragraph" w:styleId="Sadraj2">
    <w:name w:val="toc 2"/>
    <w:basedOn w:val="Normal"/>
    <w:next w:val="Normal"/>
    <w:autoRedefine/>
    <w:uiPriority w:val="39"/>
    <w:unhideWhenUsed/>
    <w:rsid w:val="00FD7805"/>
    <w:pPr>
      <w:spacing w:after="100"/>
      <w:ind w:left="200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D780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FD780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qFormat/>
    <w:rsid w:val="00FD7805"/>
    <w:pPr>
      <w:spacing w:beforeAutospacing="1" w:afterAutospacing="1"/>
    </w:pPr>
    <w:rPr>
      <w:sz w:val="24"/>
      <w:szCs w:val="24"/>
    </w:rPr>
  </w:style>
  <w:style w:type="paragraph" w:customStyle="1" w:styleId="clanak-">
    <w:name w:val="clanak-"/>
    <w:basedOn w:val="Normal"/>
    <w:qFormat/>
    <w:rsid w:val="00FD7805"/>
    <w:pPr>
      <w:spacing w:beforeAutospacing="1" w:afterAutospacing="1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qFormat/>
    <w:rsid w:val="00FD7805"/>
    <w:pPr>
      <w:spacing w:beforeAutospacing="1" w:afterAutospacing="1"/>
      <w:jc w:val="center"/>
    </w:pPr>
    <w:rPr>
      <w:i/>
      <w:iCs/>
      <w:sz w:val="26"/>
      <w:szCs w:val="26"/>
    </w:rPr>
  </w:style>
  <w:style w:type="table" w:styleId="Reetkatablice">
    <w:name w:val="Table Grid"/>
    <w:basedOn w:val="Obinatablica"/>
    <w:uiPriority w:val="59"/>
    <w:rsid w:val="00FD7805"/>
    <w:pPr>
      <w:spacing w:after="0" w:line="240" w:lineRule="auto"/>
    </w:pPr>
    <w:rPr>
      <w:rFonts w:ascii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FD7805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KorisnikW11</cp:lastModifiedBy>
  <cp:revision>3</cp:revision>
  <cp:lastPrinted>2023-10-31T16:13:00Z</cp:lastPrinted>
  <dcterms:created xsi:type="dcterms:W3CDTF">2025-12-23T11:03:00Z</dcterms:created>
  <dcterms:modified xsi:type="dcterms:W3CDTF">2026-01-02T12:14:00Z</dcterms:modified>
</cp:coreProperties>
</file>