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2D7D" w:rsidRPr="007F2D7D" w:rsidRDefault="007F2D7D" w:rsidP="007F2D7D">
      <w:pPr>
        <w:suppressAutoHyphens/>
        <w:ind w:firstLine="708"/>
        <w:jc w:val="both"/>
        <w:rPr>
          <w:b/>
          <w:bCs/>
        </w:rPr>
      </w:pPr>
      <w:r w:rsidRPr="007F2D7D">
        <w:rPr>
          <w:b/>
          <w:bCs/>
        </w:rPr>
        <w:t>Pravilnik o unut</w:t>
      </w:r>
      <w:r>
        <w:rPr>
          <w:b/>
          <w:bCs/>
        </w:rPr>
        <w:t>a</w:t>
      </w:r>
      <w:r w:rsidRPr="007F2D7D">
        <w:rPr>
          <w:b/>
          <w:bCs/>
        </w:rPr>
        <w:t>rnjem redu Upravnog odjela za društvene djelatnosti, gospodarstvo,</w:t>
      </w:r>
      <w:r>
        <w:rPr>
          <w:b/>
          <w:bCs/>
        </w:rPr>
        <w:t xml:space="preserve"> </w:t>
      </w:r>
      <w:r w:rsidRPr="007F2D7D">
        <w:rPr>
          <w:b/>
          <w:bCs/>
        </w:rPr>
        <w:t xml:space="preserve">financije i javnu nabavu </w:t>
      </w:r>
      <w:r>
        <w:rPr>
          <w:b/>
          <w:bCs/>
        </w:rPr>
        <w:t>(</w:t>
      </w:r>
      <w:r w:rsidRPr="007F2D7D">
        <w:rPr>
          <w:b/>
          <w:bCs/>
        </w:rPr>
        <w:t>“Službene novine Općine Marčana br. 16/22.</w:t>
      </w:r>
      <w:r w:rsidRPr="007F2D7D">
        <w:rPr>
          <w:b/>
          <w:bCs/>
        </w:rPr>
        <w:t xml:space="preserve"> i 18/25.</w:t>
      </w:r>
      <w:r w:rsidRPr="007F2D7D">
        <w:rPr>
          <w:b/>
          <w:bCs/>
        </w:rPr>
        <w:t>)</w:t>
      </w:r>
    </w:p>
    <w:p w:rsidR="007F2D7D" w:rsidRDefault="007F2D7D" w:rsidP="007F2D7D">
      <w:pPr>
        <w:suppressAutoHyphens/>
        <w:ind w:firstLine="708"/>
        <w:jc w:val="both"/>
      </w:pPr>
    </w:p>
    <w:p w:rsidR="007F2D7D" w:rsidRDefault="007F2D7D" w:rsidP="007F2D7D">
      <w:pPr>
        <w:suppressAutoHyphens/>
        <w:ind w:firstLine="708"/>
        <w:jc w:val="both"/>
      </w:pPr>
    </w:p>
    <w:p w:rsidR="007F2D7D" w:rsidRPr="007F2D7D" w:rsidRDefault="007F2D7D" w:rsidP="007F2D7D">
      <w:pPr>
        <w:keepNext/>
        <w:jc w:val="center"/>
        <w:outlineLvl w:val="2"/>
        <w:rPr>
          <w:b/>
          <w:snapToGrid w:val="0"/>
          <w:sz w:val="28"/>
          <w:szCs w:val="28"/>
          <w:lang w:eastAsia="en-US"/>
        </w:rPr>
      </w:pPr>
      <w:r w:rsidRPr="007F2D7D">
        <w:rPr>
          <w:b/>
          <w:snapToGrid w:val="0"/>
          <w:sz w:val="28"/>
          <w:szCs w:val="28"/>
          <w:lang w:eastAsia="en-US"/>
        </w:rPr>
        <w:t>P R A V I L N I K</w:t>
      </w:r>
    </w:p>
    <w:p w:rsidR="007F2D7D" w:rsidRPr="007F2D7D" w:rsidRDefault="007F2D7D" w:rsidP="007F2D7D">
      <w:pPr>
        <w:jc w:val="center"/>
        <w:rPr>
          <w:b/>
          <w:sz w:val="28"/>
          <w:szCs w:val="28"/>
        </w:rPr>
      </w:pPr>
      <w:bookmarkStart w:id="0" w:name="_Hlk224730707"/>
      <w:r w:rsidRPr="007F2D7D">
        <w:rPr>
          <w:b/>
          <w:sz w:val="28"/>
          <w:szCs w:val="28"/>
        </w:rPr>
        <w:t xml:space="preserve">o unutarnjem redu Upravnog odjela za društvene djelatnosti, gospodarstvo, financije i  javnu nabavu </w:t>
      </w:r>
      <w:bookmarkEnd w:id="0"/>
    </w:p>
    <w:p w:rsidR="007F2D7D" w:rsidRDefault="007F2D7D" w:rsidP="007F2D7D">
      <w:pPr>
        <w:jc w:val="center"/>
        <w:rPr>
          <w:b/>
        </w:rPr>
      </w:pPr>
    </w:p>
    <w:p w:rsidR="007F2D7D" w:rsidRDefault="007F2D7D" w:rsidP="007F2D7D"/>
    <w:p w:rsidR="007F2D7D" w:rsidRDefault="007F2D7D" w:rsidP="007F2D7D">
      <w:pPr>
        <w:keepNext/>
        <w:jc w:val="both"/>
        <w:outlineLvl w:val="1"/>
        <w:rPr>
          <w:b/>
        </w:rPr>
      </w:pPr>
      <w:r>
        <w:rPr>
          <w:b/>
        </w:rPr>
        <w:t>1. OPĆE ODREDBE</w:t>
      </w:r>
    </w:p>
    <w:p w:rsidR="007F2D7D" w:rsidRDefault="007F2D7D" w:rsidP="007F2D7D"/>
    <w:p w:rsidR="007F2D7D" w:rsidRDefault="007F2D7D" w:rsidP="007F2D7D">
      <w:pPr>
        <w:jc w:val="center"/>
        <w:rPr>
          <w:b/>
        </w:rPr>
      </w:pPr>
      <w:r>
        <w:rPr>
          <w:b/>
        </w:rPr>
        <w:t>Članak  1.</w:t>
      </w:r>
    </w:p>
    <w:p w:rsidR="007F2D7D" w:rsidRDefault="007F2D7D" w:rsidP="007F2D7D">
      <w:pPr>
        <w:ind w:firstLine="708"/>
        <w:jc w:val="both"/>
      </w:pPr>
      <w:r>
        <w:t>Ovim Pravilnikom utvrđuje se unutarnje ustrojstvo Upravnog odjela za društvene djelatnosti, gospodarstvo, financije i  javnu nabavu (u daljnjem tekstu: Upravni  odjel), nazivi i opisi poslova radnih mjesta, stručni i drugi uvjeti za raspored na radna mjesta, broj izvršitelja i druga pitanja od značaja za rad Upravnog odjela u skladu sa Statutom  i drugim općim aktima Općine Marčana.</w:t>
      </w:r>
    </w:p>
    <w:p w:rsidR="007F2D7D" w:rsidRDefault="007F2D7D" w:rsidP="007F2D7D">
      <w:pPr>
        <w:ind w:left="360"/>
        <w:jc w:val="both"/>
      </w:pPr>
    </w:p>
    <w:p w:rsidR="007F2D7D" w:rsidRDefault="007F2D7D" w:rsidP="007F2D7D">
      <w:pPr>
        <w:jc w:val="center"/>
        <w:rPr>
          <w:b/>
        </w:rPr>
      </w:pPr>
      <w:r>
        <w:rPr>
          <w:b/>
        </w:rPr>
        <w:t>Članak 2.</w:t>
      </w:r>
    </w:p>
    <w:p w:rsidR="007F2D7D" w:rsidRDefault="007F2D7D" w:rsidP="007F2D7D">
      <w:pPr>
        <w:ind w:firstLine="720"/>
        <w:jc w:val="both"/>
      </w:pPr>
      <w:r>
        <w:t xml:space="preserve"> Riječi i pojmovi koji imaju rodno značenje korišteni u ovom Pravilniku odnose se jednako na muški i ženski rod, bez obzira jesu li korišteni u muškom ili ženskom rodu.</w:t>
      </w:r>
    </w:p>
    <w:p w:rsidR="007F2D7D" w:rsidRDefault="007F2D7D" w:rsidP="007F2D7D">
      <w:pPr>
        <w:ind w:firstLine="720"/>
        <w:jc w:val="both"/>
      </w:pPr>
      <w:r>
        <w:t xml:space="preserve"> U rješenjima kojima se odlučuje o pravima, obvezama i odgovornostima službenika i namještenika, kao i u potpisu pismena, te na uredskim natpisima, naziv radnog mjesta navodi se u rodu koji odgovara spolu službenika, odnosno namještenika raspoređenog na odnosno radno mjesto.</w:t>
      </w:r>
    </w:p>
    <w:p w:rsidR="007F2D7D" w:rsidRDefault="007F2D7D" w:rsidP="007F2D7D">
      <w:pPr>
        <w:jc w:val="center"/>
        <w:rPr>
          <w:b/>
        </w:rPr>
      </w:pPr>
    </w:p>
    <w:p w:rsidR="007F2D7D" w:rsidRDefault="007F2D7D" w:rsidP="007F2D7D">
      <w:pPr>
        <w:jc w:val="center"/>
        <w:rPr>
          <w:b/>
        </w:rPr>
      </w:pPr>
      <w:r>
        <w:rPr>
          <w:b/>
        </w:rPr>
        <w:t>Članak 3.</w:t>
      </w:r>
    </w:p>
    <w:p w:rsidR="007F2D7D" w:rsidRDefault="007F2D7D" w:rsidP="007F2D7D">
      <w:pPr>
        <w:jc w:val="both"/>
      </w:pPr>
      <w:r>
        <w:tab/>
        <w:t>Upravni odjel, u okviru prava i dužnosti Općine Marčana, priprema nacrte prijedloga odluka i drugih općih akata iz svoga djelokruga, neposredno izvršava opće i pojedinačne akte koje donose Općinsko vijeće Općine Marčana (u daljnjem tekstu: Vijeće) i Načelnik Općine Marčana (u daljnjem tekstu: Načelnik), prati stanje u upravnim područjima za koja je osnovan, rješava u upravnim stvarima, nadzire provođenje općih akata, poduzima mjere za koje je ovlašten općim aktima  te obavlja i druge poslove.</w:t>
      </w:r>
    </w:p>
    <w:p w:rsidR="007F2D7D" w:rsidRDefault="007F2D7D" w:rsidP="007F2D7D">
      <w:pPr>
        <w:ind w:firstLine="720"/>
        <w:jc w:val="both"/>
      </w:pPr>
    </w:p>
    <w:p w:rsidR="007F2D7D" w:rsidRDefault="007F2D7D" w:rsidP="007F2D7D">
      <w:pPr>
        <w:keepNext/>
        <w:jc w:val="both"/>
        <w:outlineLvl w:val="1"/>
        <w:rPr>
          <w:b/>
        </w:rPr>
      </w:pPr>
      <w:r>
        <w:rPr>
          <w:b/>
        </w:rPr>
        <w:t>2. UNUTARNJE USTROJSTVO</w:t>
      </w:r>
      <w:r>
        <w:rPr>
          <w:b/>
        </w:rPr>
        <w:tab/>
      </w:r>
    </w:p>
    <w:p w:rsidR="007F2D7D" w:rsidRDefault="007F2D7D" w:rsidP="007F2D7D"/>
    <w:p w:rsidR="007F2D7D" w:rsidRDefault="007F2D7D" w:rsidP="007F2D7D">
      <w:pPr>
        <w:jc w:val="center"/>
        <w:rPr>
          <w:b/>
        </w:rPr>
      </w:pPr>
      <w:r>
        <w:rPr>
          <w:b/>
        </w:rPr>
        <w:t>Članak 4.</w:t>
      </w:r>
    </w:p>
    <w:p w:rsidR="007F2D7D" w:rsidRDefault="007F2D7D" w:rsidP="007F2D7D">
      <w:pPr>
        <w:spacing w:line="256" w:lineRule="auto"/>
        <w:jc w:val="both"/>
        <w:rPr>
          <w:rFonts w:eastAsia="Calibri"/>
          <w:lang w:eastAsia="en-US"/>
        </w:rPr>
      </w:pPr>
      <w:r>
        <w:rPr>
          <w:rFonts w:eastAsia="Calibri"/>
          <w:lang w:eastAsia="en-US"/>
        </w:rPr>
        <w:tab/>
        <w:t>Unutar Upravnog odjela, kao ustrojstvena jedinica, osniva se</w:t>
      </w:r>
      <w:bookmarkStart w:id="1" w:name="_Hlk20035789"/>
      <w:r>
        <w:rPr>
          <w:rFonts w:eastAsia="Calibri"/>
          <w:lang w:eastAsia="en-US"/>
        </w:rPr>
        <w:t xml:space="preserve"> </w:t>
      </w:r>
      <w:r>
        <w:t>Odsjek za računovodstvo, financije i proračun.</w:t>
      </w:r>
    </w:p>
    <w:bookmarkEnd w:id="1"/>
    <w:p w:rsidR="007F2D7D" w:rsidRDefault="007F2D7D" w:rsidP="007F2D7D">
      <w:pPr>
        <w:spacing w:line="256" w:lineRule="auto"/>
        <w:jc w:val="both"/>
        <w:rPr>
          <w:rFonts w:eastAsia="Calibri"/>
          <w:lang w:eastAsia="en-US"/>
        </w:rPr>
      </w:pPr>
      <w:r>
        <w:rPr>
          <w:rFonts w:eastAsia="Calibri"/>
          <w:lang w:eastAsia="en-US"/>
        </w:rPr>
        <w:tab/>
        <w:t>Pojedini poslovi  Upravnog odjela obavljaju se na radnim mjestima izvan ustrojstvenih jedinica iz stavka 1. ovoga članka.</w:t>
      </w:r>
    </w:p>
    <w:p w:rsidR="007F2D7D" w:rsidRDefault="007F2D7D" w:rsidP="007F2D7D">
      <w:pPr>
        <w:spacing w:line="256" w:lineRule="auto"/>
        <w:jc w:val="both"/>
        <w:rPr>
          <w:rFonts w:eastAsia="Calibri"/>
          <w:lang w:eastAsia="en-US"/>
        </w:rPr>
      </w:pPr>
    </w:p>
    <w:p w:rsidR="007F2D7D" w:rsidRDefault="007F2D7D" w:rsidP="007F2D7D">
      <w:pPr>
        <w:jc w:val="center"/>
        <w:rPr>
          <w:rFonts w:eastAsia="Calibri"/>
          <w:b/>
          <w:bCs/>
          <w:lang w:eastAsia="en-US"/>
        </w:rPr>
      </w:pPr>
      <w:r>
        <w:rPr>
          <w:rFonts w:eastAsia="Calibri"/>
          <w:b/>
          <w:bCs/>
          <w:lang w:eastAsia="en-US"/>
        </w:rPr>
        <w:t xml:space="preserve">Članak 5. </w:t>
      </w:r>
    </w:p>
    <w:p w:rsidR="007F2D7D" w:rsidRDefault="007F2D7D" w:rsidP="007F2D7D">
      <w:pPr>
        <w:ind w:left="420"/>
        <w:contextualSpacing/>
        <w:jc w:val="both"/>
        <w:rPr>
          <w:rFonts w:eastAsia="Calibri"/>
          <w:lang w:eastAsia="en-US"/>
        </w:rPr>
      </w:pPr>
      <w:r>
        <w:rPr>
          <w:rFonts w:eastAsia="Calibri"/>
          <w:lang w:eastAsia="en-US"/>
        </w:rPr>
        <w:tab/>
        <w:t xml:space="preserve">U Odsjeku za računovodstvo, financije i proračun Upravnog odjela obavljaju se naročito sljedeći poslovi u okviru nadležnosti jedinica lokalne samouprave: </w:t>
      </w:r>
    </w:p>
    <w:p w:rsidR="007F2D7D" w:rsidRDefault="007F2D7D" w:rsidP="007F2D7D">
      <w:pPr>
        <w:ind w:left="420"/>
        <w:contextualSpacing/>
        <w:jc w:val="both"/>
        <w:rPr>
          <w:rFonts w:eastAsia="Calibri"/>
          <w:lang w:eastAsia="en-US"/>
        </w:rPr>
      </w:pPr>
    </w:p>
    <w:p w:rsidR="007F2D7D" w:rsidRDefault="007F2D7D" w:rsidP="007F2D7D">
      <w:pPr>
        <w:ind w:firstLine="708"/>
        <w:jc w:val="both"/>
      </w:pPr>
      <w:r>
        <w:t xml:space="preserve">- izrada nacrta proračuna i popratnih akata i planskih dokumenata te nacrta godišnjeg i drugih obračuna i izvještaja o realizaciji proračuna, </w:t>
      </w:r>
    </w:p>
    <w:p w:rsidR="007F2D7D" w:rsidRDefault="007F2D7D" w:rsidP="007F2D7D">
      <w:pPr>
        <w:ind w:firstLine="708"/>
        <w:jc w:val="both"/>
      </w:pPr>
      <w:r>
        <w:lastRenderedPageBreak/>
        <w:t xml:space="preserve">- razrez i naplata lokalnih poreza, naknada i svih općinskih prihoda čija naplata nije povjerena drugom ovlaštenom tijelu, </w:t>
      </w:r>
    </w:p>
    <w:p w:rsidR="007F2D7D" w:rsidRDefault="007F2D7D" w:rsidP="007F2D7D">
      <w:pPr>
        <w:ind w:firstLine="708"/>
        <w:jc w:val="both"/>
      </w:pPr>
      <w:r>
        <w:t>- likvidacija i isplata računa i naloga za isplatu, izvršavanje obveza i otplate javnog duga</w:t>
      </w:r>
    </w:p>
    <w:p w:rsidR="007F2D7D" w:rsidRDefault="007F2D7D" w:rsidP="007F2D7D">
      <w:pPr>
        <w:ind w:firstLine="708"/>
        <w:jc w:val="both"/>
      </w:pPr>
      <w:r>
        <w:t>- obračun i isplata plaća i naknada zaposlenima u općinskoj upravi te naknada članovima Općinskog vijeća, radnih tijela i vanjskim suradnicima,</w:t>
      </w:r>
    </w:p>
    <w:p w:rsidR="007F2D7D" w:rsidRDefault="007F2D7D" w:rsidP="007F2D7D">
      <w:pPr>
        <w:ind w:firstLine="708"/>
        <w:jc w:val="both"/>
      </w:pPr>
      <w:r>
        <w:t>- vođenje sintetičkih, analitičkih i pomoćnih knjigovodstvenih evidencija za potrebe proračuna,</w:t>
      </w:r>
    </w:p>
    <w:p w:rsidR="007F2D7D" w:rsidRDefault="007F2D7D" w:rsidP="007F2D7D">
      <w:pPr>
        <w:ind w:firstLine="708"/>
        <w:jc w:val="both"/>
      </w:pPr>
      <w:r>
        <w:t>- poslovi u svezi osiguranja imovine, službenika i namještenika,</w:t>
      </w:r>
    </w:p>
    <w:p w:rsidR="007F2D7D" w:rsidRDefault="007F2D7D" w:rsidP="007F2D7D">
      <w:pPr>
        <w:ind w:firstLine="708"/>
        <w:jc w:val="both"/>
      </w:pPr>
      <w:r>
        <w:t>- poslovi unutarnje revizije, financijskog upravljanja i kontrola.</w:t>
      </w:r>
    </w:p>
    <w:p w:rsidR="007F2D7D" w:rsidRDefault="007F2D7D" w:rsidP="007F2D7D">
      <w:pPr>
        <w:spacing w:line="256" w:lineRule="auto"/>
        <w:ind w:left="709"/>
        <w:contextualSpacing/>
        <w:jc w:val="both"/>
        <w:rPr>
          <w:rFonts w:eastAsia="Calibri"/>
          <w:lang w:eastAsia="en-US"/>
        </w:rPr>
      </w:pPr>
      <w:r>
        <w:rPr>
          <w:rFonts w:eastAsia="Calibri"/>
          <w:lang w:eastAsia="en-US"/>
        </w:rPr>
        <w:t xml:space="preserve">- obavljanje drugih poslova određenih zakonom, aktima Općinskog vijeća i Općinskog načelnika ili naloženih i povjerenih od strane Općinskog načelnika ili pročelnika Upravnog odjela. </w:t>
      </w:r>
    </w:p>
    <w:p w:rsidR="007F2D7D" w:rsidRDefault="007F2D7D" w:rsidP="007F2D7D">
      <w:pPr>
        <w:spacing w:after="160" w:line="256" w:lineRule="auto"/>
        <w:rPr>
          <w:rFonts w:eastAsia="Calibri"/>
          <w:b/>
          <w:bCs/>
          <w:lang w:eastAsia="en-US"/>
        </w:rPr>
      </w:pPr>
    </w:p>
    <w:p w:rsidR="007F2D7D" w:rsidRDefault="007F2D7D" w:rsidP="007F2D7D">
      <w:pPr>
        <w:jc w:val="center"/>
        <w:rPr>
          <w:rFonts w:eastAsia="Calibri"/>
          <w:b/>
          <w:bCs/>
          <w:lang w:eastAsia="en-US"/>
        </w:rPr>
      </w:pPr>
      <w:r>
        <w:rPr>
          <w:rFonts w:eastAsia="Calibri"/>
          <w:b/>
          <w:bCs/>
          <w:lang w:eastAsia="en-US"/>
        </w:rPr>
        <w:t>Članak 6.</w:t>
      </w:r>
    </w:p>
    <w:p w:rsidR="007F2D7D" w:rsidRDefault="007F2D7D" w:rsidP="007F2D7D">
      <w:pPr>
        <w:ind w:firstLine="708"/>
        <w:jc w:val="both"/>
        <w:rPr>
          <w:rFonts w:eastAsia="Calibri"/>
          <w:lang w:eastAsia="en-US"/>
        </w:rPr>
      </w:pPr>
      <w:r>
        <w:rPr>
          <w:rFonts w:eastAsia="Calibri"/>
          <w:lang w:eastAsia="en-US"/>
        </w:rPr>
        <w:t xml:space="preserve">Na radnim mjestima u Upravnom odjelu koja nisu unutar ustrojstvene jedinice iz članka 5. ove Odluke, obavljaju se slijedeći poslovi </w:t>
      </w:r>
      <w:bookmarkStart w:id="2" w:name="_Hlk20206311"/>
      <w:r>
        <w:rPr>
          <w:rFonts w:eastAsia="Calibri"/>
          <w:lang w:eastAsia="en-US"/>
        </w:rPr>
        <w:t>u okviru nadležnosti jedinica lokalne samouprave</w:t>
      </w:r>
      <w:bookmarkEnd w:id="2"/>
      <w:r>
        <w:rPr>
          <w:rFonts w:eastAsia="Calibri"/>
          <w:lang w:eastAsia="en-US"/>
        </w:rPr>
        <w:t>:</w:t>
      </w:r>
    </w:p>
    <w:p w:rsidR="007F2D7D" w:rsidRDefault="007F2D7D" w:rsidP="007F2D7D">
      <w:pPr>
        <w:ind w:firstLine="708"/>
        <w:jc w:val="both"/>
      </w:pPr>
      <w:r>
        <w:t xml:space="preserve">- stručni, pravni, protokolarni, savjetodavni i administrativno-tehnički poslovi za potrebe Općinskog načelnika i drugih općinskih tijela, </w:t>
      </w:r>
    </w:p>
    <w:p w:rsidR="007F2D7D" w:rsidRDefault="007F2D7D" w:rsidP="007F2D7D">
      <w:pPr>
        <w:ind w:firstLine="708"/>
        <w:jc w:val="both"/>
      </w:pPr>
      <w:r>
        <w:t>- poslovi u svezi sazivanja i organiziranja sjednica Općinskog vijeća i  radnih tijela, te rada mjesne samouprave,</w:t>
      </w:r>
    </w:p>
    <w:p w:rsidR="007F2D7D" w:rsidRDefault="007F2D7D" w:rsidP="007F2D7D">
      <w:pPr>
        <w:ind w:firstLine="708"/>
        <w:jc w:val="both"/>
      </w:pPr>
      <w:r>
        <w:t xml:space="preserve"> - izrada potrebnih nacrta propisa i akata o kojima raspravljaju i odlučuju Vijeće i Načelnik iz djelokruga rada upravnog odjela,</w:t>
      </w:r>
    </w:p>
    <w:p w:rsidR="007F2D7D" w:rsidRDefault="007F2D7D" w:rsidP="007F2D7D">
      <w:pPr>
        <w:ind w:firstLine="708"/>
        <w:jc w:val="both"/>
      </w:pPr>
      <w:r>
        <w:t xml:space="preserve">- poslovi vezani uz informiranje i promidžbu Općine Marčana,  priprema priopćenja i izvješća za medije, </w:t>
      </w:r>
    </w:p>
    <w:p w:rsidR="007F2D7D" w:rsidRDefault="007F2D7D" w:rsidP="007F2D7D">
      <w:pPr>
        <w:ind w:firstLine="708"/>
        <w:jc w:val="both"/>
      </w:pPr>
      <w:r>
        <w:t xml:space="preserve">- pružanje stručne pomoći vijećnicima u izvršavanju njihovih prava i dužnosti te informiranje istih o pitanjima od značaja za ostvarivanje njihove uloge, </w:t>
      </w:r>
    </w:p>
    <w:p w:rsidR="007F2D7D" w:rsidRDefault="007F2D7D" w:rsidP="007F2D7D">
      <w:pPr>
        <w:ind w:firstLine="708"/>
        <w:jc w:val="both"/>
      </w:pPr>
      <w:r>
        <w:t>- poslovi u svezi s provođenje propisa o pravu na pristup informacijama,</w:t>
      </w:r>
    </w:p>
    <w:p w:rsidR="007F2D7D" w:rsidRDefault="007F2D7D" w:rsidP="007F2D7D">
      <w:pPr>
        <w:ind w:firstLine="708"/>
        <w:jc w:val="both"/>
      </w:pPr>
      <w:r>
        <w:t>- provođenje informatizacije i izrada Službenih novina Općine Marčana,</w:t>
      </w:r>
    </w:p>
    <w:p w:rsidR="007F2D7D" w:rsidRDefault="007F2D7D" w:rsidP="007F2D7D">
      <w:pPr>
        <w:ind w:firstLine="708"/>
        <w:jc w:val="both"/>
      </w:pPr>
      <w:r>
        <w:t xml:space="preserve">- obavljanje poslova pisarnice i arhive, </w:t>
      </w:r>
    </w:p>
    <w:p w:rsidR="007F2D7D" w:rsidRDefault="007F2D7D" w:rsidP="007F2D7D">
      <w:pPr>
        <w:ind w:firstLine="708"/>
        <w:jc w:val="both"/>
      </w:pPr>
      <w:r>
        <w:t xml:space="preserve">poslovi u svezi radnih odnosa zaposlenih u općinskoj upravi  te prava i obveza lokalnih dužnosnika, </w:t>
      </w:r>
    </w:p>
    <w:p w:rsidR="007F2D7D" w:rsidRDefault="007F2D7D" w:rsidP="007F2D7D">
      <w:pPr>
        <w:ind w:firstLine="708"/>
        <w:jc w:val="both"/>
      </w:pPr>
      <w:r>
        <w:t>- poslovi zaštite na radu,</w:t>
      </w:r>
    </w:p>
    <w:p w:rsidR="007F2D7D" w:rsidRDefault="007F2D7D" w:rsidP="007F2D7D">
      <w:pPr>
        <w:ind w:firstLine="708"/>
        <w:jc w:val="both"/>
      </w:pPr>
      <w:r>
        <w:t xml:space="preserve">- poslovi u svezi nabavke uredskog i ostalog potrošnog materijala te održavanja i čišćenja prostorija, </w:t>
      </w:r>
    </w:p>
    <w:p w:rsidR="007F2D7D" w:rsidRDefault="007F2D7D" w:rsidP="007F2D7D">
      <w:pPr>
        <w:ind w:firstLine="708"/>
        <w:jc w:val="both"/>
      </w:pPr>
      <w:bookmarkStart w:id="3" w:name="_Hlk114460429"/>
      <w:r>
        <w:t xml:space="preserve">- poslovi u svezi pripreme i provedbe </w:t>
      </w:r>
      <w:bookmarkEnd w:id="3"/>
      <w:r>
        <w:t xml:space="preserve">planova i programa u svrhu zadovoljavanja javnih potreba u predškolskom </w:t>
      </w:r>
      <w:bookmarkStart w:id="4" w:name="_Hlk114467393"/>
      <w:r>
        <w:t>odgoju i obrazovanju</w:t>
      </w:r>
      <w:bookmarkEnd w:id="4"/>
      <w:r>
        <w:t>, školstvu,  kulturi, sportu i  tehničkoj kulturi, socijalnoj skrbi i zdravstvu, te  poticanja razvoja civilnog društva,</w:t>
      </w:r>
    </w:p>
    <w:p w:rsidR="007F2D7D" w:rsidRDefault="007F2D7D" w:rsidP="007F2D7D">
      <w:pPr>
        <w:ind w:firstLine="708"/>
        <w:jc w:val="both"/>
      </w:pPr>
      <w:r>
        <w:t xml:space="preserve">- poslovi u svezi pripreme i provedbe planova i programa u oblasti civilne i protupožarne zaštite, </w:t>
      </w:r>
    </w:p>
    <w:p w:rsidR="007F2D7D" w:rsidRDefault="007F2D7D" w:rsidP="007F2D7D">
      <w:pPr>
        <w:ind w:firstLine="708"/>
        <w:jc w:val="both"/>
      </w:pPr>
      <w:r>
        <w:t>- poslovi u svezi zaštite od elementarnih nepogoda,</w:t>
      </w:r>
    </w:p>
    <w:p w:rsidR="007F2D7D" w:rsidRDefault="007F2D7D" w:rsidP="007F2D7D">
      <w:pPr>
        <w:ind w:firstLine="708"/>
        <w:jc w:val="both"/>
      </w:pPr>
      <w:r>
        <w:t xml:space="preserve">- praćenje planova i rada javnih ustanova i drugih pravnih osoba kojima je Općina Marčana osnivač, a koje djeluju na području predškolskog odgoja i obrazovanja, kulture, sporta, socijalne skrbi i protupožarne zaštite, </w:t>
      </w:r>
    </w:p>
    <w:p w:rsidR="007F2D7D" w:rsidRDefault="007F2D7D" w:rsidP="007F2D7D">
      <w:pPr>
        <w:ind w:firstLine="708"/>
        <w:jc w:val="both"/>
      </w:pPr>
      <w:r>
        <w:t xml:space="preserve">- izrada nacrta proračuna i popratnih akata i planskih dokumenata te nacrta godišnjeg i drugih obračuna i izvještaja o realizaciji proračuna, </w:t>
      </w:r>
    </w:p>
    <w:p w:rsidR="007F2D7D" w:rsidRDefault="007F2D7D" w:rsidP="007F2D7D">
      <w:pPr>
        <w:ind w:firstLine="708"/>
        <w:jc w:val="both"/>
      </w:pPr>
      <w:r>
        <w:t>- provođenje postupaka javne nabave za potrebe Općine Marčana,</w:t>
      </w:r>
    </w:p>
    <w:p w:rsidR="007F2D7D" w:rsidRDefault="007F2D7D" w:rsidP="007F2D7D">
      <w:pPr>
        <w:ind w:firstLine="708"/>
        <w:jc w:val="both"/>
      </w:pPr>
      <w:r>
        <w:t>- priprema i vođenje sudskih i drugih postupaka u svezi sporova koje ima Općina Marčana i suradnja s vanjskim zastupanjem Općine Marčana, ako je ono određenom odlukom Općinskog načelnika,</w:t>
      </w:r>
    </w:p>
    <w:p w:rsidR="007F2D7D" w:rsidRDefault="007F2D7D" w:rsidP="007F2D7D">
      <w:pPr>
        <w:ind w:firstLine="708"/>
        <w:jc w:val="both"/>
      </w:pPr>
      <w:r>
        <w:lastRenderedPageBreak/>
        <w:t xml:space="preserve">- praćenje gospodarskih kretanja na području Općine Marčana te izrada posebnih analiza iz tog područja, </w:t>
      </w:r>
    </w:p>
    <w:p w:rsidR="007F2D7D" w:rsidRDefault="007F2D7D" w:rsidP="007F2D7D">
      <w:pPr>
        <w:ind w:firstLine="708"/>
        <w:jc w:val="both"/>
      </w:pPr>
      <w:r>
        <w:t xml:space="preserve"> - priprema i provedba  programa vezanih za unapređenje turizma, ugostiteljstva,  trgovine, poljoprivrede, šumarstva i ostalih gospodarskih djelatnosti, </w:t>
      </w:r>
    </w:p>
    <w:p w:rsidR="007F2D7D" w:rsidRDefault="007F2D7D" w:rsidP="007F2D7D">
      <w:pPr>
        <w:ind w:firstLine="708"/>
        <w:jc w:val="both"/>
      </w:pPr>
      <w:r>
        <w:t>- priprema i provedba  programa raspolaganja državnim poljoprivrednim zemljištem, te priprema i obavljanje svih poslova vezanih za provođenje javnih natječaja i drugih radnji vezanih za raspolaganje državnim poljoprivrednim zemljištem,</w:t>
      </w:r>
    </w:p>
    <w:p w:rsidR="007F2D7D" w:rsidRDefault="007F2D7D" w:rsidP="007F2D7D">
      <w:pPr>
        <w:ind w:firstLine="708"/>
        <w:jc w:val="both"/>
      </w:pPr>
      <w:r>
        <w:t>- izrada nacrta suglasnosti za priključak na vodovodnu mrežu za potrebe poljoprivrede,</w:t>
      </w:r>
    </w:p>
    <w:p w:rsidR="007F2D7D" w:rsidRDefault="007F2D7D" w:rsidP="007F2D7D">
      <w:pPr>
        <w:ind w:firstLine="708"/>
        <w:jc w:val="both"/>
      </w:pPr>
      <w:r>
        <w:t xml:space="preserve"> - praćenje međunarodnih natječaja i priprema dokumentacije za prijave na pretpristupne fondove EU, provođenje projekata financiranih od strane EU, </w:t>
      </w:r>
    </w:p>
    <w:p w:rsidR="007F2D7D" w:rsidRDefault="007F2D7D" w:rsidP="007F2D7D">
      <w:pPr>
        <w:ind w:firstLine="708"/>
        <w:jc w:val="both"/>
      </w:pPr>
      <w:bookmarkStart w:id="5" w:name="_Hlk114466582"/>
      <w:r>
        <w:t>- obavljanje drugih srodnih poslova iz ove oblasti i poslova koji su upravnom odjelu stavljeni u nadležnost zakonom, podzakonskim aktima te odlukama Općinskog načelnika ili Općinskog vijeća.</w:t>
      </w:r>
    </w:p>
    <w:bookmarkEnd w:id="5"/>
    <w:p w:rsidR="007F2D7D" w:rsidRDefault="007F2D7D" w:rsidP="007F2D7D"/>
    <w:p w:rsidR="007F2D7D" w:rsidRDefault="007F2D7D" w:rsidP="007F2D7D">
      <w:pPr>
        <w:keepNext/>
        <w:jc w:val="both"/>
        <w:outlineLvl w:val="1"/>
        <w:rPr>
          <w:b/>
        </w:rPr>
      </w:pPr>
      <w:r>
        <w:rPr>
          <w:b/>
        </w:rPr>
        <w:t>3. RADNA MJESTA</w:t>
      </w:r>
    </w:p>
    <w:p w:rsidR="007F2D7D" w:rsidRDefault="007F2D7D" w:rsidP="007F2D7D"/>
    <w:p w:rsidR="007F2D7D" w:rsidRDefault="007F2D7D" w:rsidP="007F2D7D">
      <w:pPr>
        <w:keepNext/>
        <w:jc w:val="both"/>
        <w:outlineLvl w:val="1"/>
        <w:rPr>
          <w:b/>
        </w:rPr>
      </w:pPr>
      <w:r>
        <w:rPr>
          <w:b/>
        </w:rPr>
        <w:t>3.1. Popis radnih mjesta sa osnovnim podacima</w:t>
      </w:r>
      <w:r>
        <w:rPr>
          <w:b/>
        </w:rPr>
        <w:tab/>
      </w:r>
    </w:p>
    <w:p w:rsidR="007F2D7D" w:rsidRDefault="007F2D7D" w:rsidP="007F2D7D">
      <w:pPr>
        <w:jc w:val="center"/>
        <w:rPr>
          <w:b/>
        </w:rPr>
      </w:pPr>
    </w:p>
    <w:p w:rsidR="004A6061" w:rsidRDefault="004A6061" w:rsidP="004A6061">
      <w:pPr>
        <w:jc w:val="center"/>
        <w:rPr>
          <w:b/>
        </w:rPr>
      </w:pPr>
      <w:r>
        <w:rPr>
          <w:b/>
        </w:rPr>
        <w:t>Članak 7.</w:t>
      </w:r>
    </w:p>
    <w:p w:rsidR="004A6061" w:rsidRDefault="004A6061" w:rsidP="004A6061">
      <w:pPr>
        <w:ind w:firstLine="720"/>
        <w:jc w:val="both"/>
      </w:pPr>
      <w:r>
        <w:t>Za obavljanje poslova Upravnog odjela  iz članka 3. ovog Pravilnika utvrđuje se 8 radnih mjesta sa po jednim izvršiteljem na svakom radnom mjestu, od čega u Odsjeku za proračun i financije utvrđuju dva radna mjesta.</w:t>
      </w:r>
    </w:p>
    <w:p w:rsidR="004A6061" w:rsidRDefault="004A6061" w:rsidP="004A6061">
      <w:pPr>
        <w:ind w:firstLine="720"/>
        <w:jc w:val="both"/>
      </w:pPr>
      <w:r>
        <w:t>Popis radnih mjesta u Upravnom odjelu sa određenim kategorijama, potkategorijama, razinama potkategorija, te sa rednim brojevima i nazivima radnih mjesta i klasifikacijskim rangovima je slijedeći:</w:t>
      </w:r>
    </w:p>
    <w:p w:rsidR="004A6061" w:rsidRDefault="004A6061" w:rsidP="004A6061">
      <w:pPr>
        <w:ind w:firstLine="720"/>
        <w:jc w:val="both"/>
      </w:pPr>
    </w:p>
    <w:tbl>
      <w:tblPr>
        <w:tblW w:w="0" w:type="auto"/>
        <w:jc w:val="center"/>
        <w:tblCellSpacing w:w="15" w:type="dxa"/>
        <w:tblLook w:val="04A0" w:firstRow="1" w:lastRow="0" w:firstColumn="1" w:lastColumn="0" w:noHBand="0" w:noVBand="1"/>
      </w:tblPr>
      <w:tblGrid>
        <w:gridCol w:w="1565"/>
        <w:gridCol w:w="542"/>
        <w:gridCol w:w="541"/>
        <w:gridCol w:w="541"/>
        <w:gridCol w:w="4212"/>
        <w:gridCol w:w="30"/>
        <w:gridCol w:w="30"/>
        <w:gridCol w:w="1595"/>
      </w:tblGrid>
      <w:tr w:rsidR="004A6061">
        <w:trPr>
          <w:tblCellSpacing w:w="15" w:type="dxa"/>
          <w:jc w:val="center"/>
        </w:trPr>
        <w:tc>
          <w:tcPr>
            <w:tcW w:w="0" w:type="auto"/>
            <w:gridSpan w:val="8"/>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A6061" w:rsidRDefault="004A6061">
            <w:pPr>
              <w:spacing w:before="100" w:beforeAutospacing="1" w:after="100" w:afterAutospacing="1" w:line="256" w:lineRule="auto"/>
              <w:rPr>
                <w:kern w:val="2"/>
                <w:lang w:eastAsia="en-US"/>
                <w14:ligatures w14:val="standardContextual"/>
              </w:rPr>
            </w:pPr>
            <w:r>
              <w:rPr>
                <w:b/>
                <w:bCs/>
                <w:kern w:val="2"/>
                <w:lang w:eastAsia="en-US"/>
                <w14:ligatures w14:val="standardContextual"/>
              </w:rPr>
              <w:t>RADNA MJESTA I. KATEGORIJE</w:t>
            </w:r>
          </w:p>
        </w:tc>
      </w:tr>
      <w:tr w:rsidR="004A6061">
        <w:trPr>
          <w:trHeight w:val="395"/>
          <w:tblCellSpacing w:w="15" w:type="dxa"/>
          <w:jc w:val="center"/>
        </w:trPr>
        <w:tc>
          <w:tcPr>
            <w:tcW w:w="0" w:type="auto"/>
            <w:vMerge w:val="restart"/>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A6061" w:rsidRDefault="004A6061">
            <w:pPr>
              <w:spacing w:before="100" w:beforeAutospacing="1" w:after="100" w:afterAutospacing="1" w:line="256" w:lineRule="auto"/>
              <w:rPr>
                <w:kern w:val="2"/>
                <w:lang w:eastAsia="en-US"/>
                <w14:ligatures w14:val="standardContextual"/>
              </w:rPr>
            </w:pPr>
            <w:r>
              <w:rPr>
                <w:b/>
                <w:bCs/>
                <w:kern w:val="2"/>
                <w:lang w:eastAsia="en-US"/>
                <w14:ligatures w14:val="standardContextual"/>
              </w:rPr>
              <w:t>Potkategorija</w:t>
            </w:r>
            <w:r>
              <w:rPr>
                <w:b/>
                <w:bCs/>
                <w:kern w:val="2"/>
                <w:lang w:eastAsia="en-US"/>
                <w14:ligatures w14:val="standardContextual"/>
              </w:rPr>
              <w:br/>
              <w:t>radnog mjesta</w:t>
            </w:r>
          </w:p>
        </w:tc>
        <w:tc>
          <w:tcPr>
            <w:tcW w:w="5801" w:type="dxa"/>
            <w:gridSpan w:val="4"/>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A6061" w:rsidRDefault="004A6061">
            <w:pPr>
              <w:spacing w:before="100" w:beforeAutospacing="1" w:after="100" w:afterAutospacing="1" w:line="256" w:lineRule="auto"/>
              <w:rPr>
                <w:i/>
                <w:kern w:val="2"/>
                <w:lang w:eastAsia="en-US"/>
                <w14:ligatures w14:val="standardContextual"/>
              </w:rPr>
            </w:pPr>
            <w:r>
              <w:rPr>
                <w:b/>
                <w:bCs/>
                <w:i/>
                <w:kern w:val="2"/>
                <w:lang w:eastAsia="en-US"/>
                <w14:ligatures w14:val="standardContextual"/>
              </w:rPr>
              <w:t>Naziv unutarnje ustrojstvene jedinice</w:t>
            </w:r>
          </w:p>
        </w:tc>
        <w:tc>
          <w:tcPr>
            <w:tcW w:w="1615" w:type="dxa"/>
            <w:gridSpan w:val="3"/>
            <w:vMerge w:val="restart"/>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A6061" w:rsidRDefault="004A6061">
            <w:pPr>
              <w:spacing w:before="100" w:beforeAutospacing="1" w:after="100" w:afterAutospacing="1" w:line="256" w:lineRule="auto"/>
              <w:rPr>
                <w:kern w:val="2"/>
                <w:lang w:eastAsia="en-US"/>
                <w14:ligatures w14:val="standardContextual"/>
              </w:rPr>
            </w:pPr>
            <w:r>
              <w:rPr>
                <w:b/>
                <w:bCs/>
                <w:kern w:val="2"/>
                <w:lang w:eastAsia="en-US"/>
                <w14:ligatures w14:val="standardContextual"/>
              </w:rPr>
              <w:t>Klasifikacijski rang</w:t>
            </w:r>
          </w:p>
        </w:tc>
      </w:tr>
      <w:tr w:rsidR="004A6061">
        <w:trPr>
          <w:trHeight w:val="394"/>
          <w:tblCellSpacing w:w="15" w:type="dxa"/>
          <w:jc w:val="center"/>
        </w:trPr>
        <w:tc>
          <w:tcPr>
            <w:tcW w:w="0" w:type="auto"/>
            <w:vMerge/>
            <w:tcBorders>
              <w:top w:val="single" w:sz="6" w:space="0" w:color="666666"/>
              <w:left w:val="single" w:sz="6" w:space="0" w:color="666666"/>
              <w:bottom w:val="single" w:sz="6" w:space="0" w:color="666666"/>
              <w:right w:val="single" w:sz="6" w:space="0" w:color="666666"/>
            </w:tcBorders>
            <w:vAlign w:val="center"/>
            <w:hideMark/>
          </w:tcPr>
          <w:p w:rsidR="004A6061" w:rsidRDefault="004A6061">
            <w:pPr>
              <w:spacing w:line="256" w:lineRule="auto"/>
              <w:rPr>
                <w:kern w:val="2"/>
                <w:lang w:eastAsia="en-US"/>
                <w14:ligatures w14:val="standardContextual"/>
              </w:rPr>
            </w:pPr>
          </w:p>
        </w:tc>
        <w:tc>
          <w:tcPr>
            <w:tcW w:w="5801" w:type="dxa"/>
            <w:gridSpan w:val="4"/>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A6061" w:rsidRDefault="004A6061">
            <w:pPr>
              <w:spacing w:before="100" w:beforeAutospacing="1" w:after="100" w:afterAutospacing="1" w:line="256" w:lineRule="auto"/>
              <w:rPr>
                <w:b/>
                <w:bCs/>
                <w:kern w:val="2"/>
                <w:lang w:eastAsia="en-US"/>
                <w14:ligatures w14:val="standardContextual"/>
              </w:rPr>
            </w:pPr>
            <w:r>
              <w:rPr>
                <w:b/>
                <w:bCs/>
                <w:kern w:val="2"/>
                <w:lang w:eastAsia="en-US"/>
                <w14:ligatures w14:val="standardContextual"/>
              </w:rPr>
              <w:t>Redni broj i naziv radnog mjesta</w:t>
            </w:r>
          </w:p>
        </w:tc>
        <w:tc>
          <w:tcPr>
            <w:tcW w:w="0" w:type="auto"/>
            <w:gridSpan w:val="3"/>
            <w:vMerge/>
            <w:tcBorders>
              <w:top w:val="single" w:sz="6" w:space="0" w:color="666666"/>
              <w:left w:val="single" w:sz="6" w:space="0" w:color="666666"/>
              <w:bottom w:val="single" w:sz="6" w:space="0" w:color="666666"/>
              <w:right w:val="single" w:sz="6" w:space="0" w:color="666666"/>
            </w:tcBorders>
            <w:vAlign w:val="center"/>
            <w:hideMark/>
          </w:tcPr>
          <w:p w:rsidR="004A6061" w:rsidRDefault="004A6061">
            <w:pPr>
              <w:spacing w:line="256" w:lineRule="auto"/>
              <w:rPr>
                <w:kern w:val="2"/>
                <w:lang w:eastAsia="en-US"/>
                <w14:ligatures w14:val="standardContextual"/>
              </w:rPr>
            </w:pPr>
          </w:p>
        </w:tc>
      </w:tr>
      <w:tr w:rsidR="004A6061">
        <w:trPr>
          <w:tblCellSpacing w:w="15" w:type="dxa"/>
          <w:jc w:val="center"/>
        </w:trPr>
        <w:tc>
          <w:tcPr>
            <w:tcW w:w="0" w:type="auto"/>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A6061" w:rsidRDefault="004A6061">
            <w:pPr>
              <w:spacing w:before="100" w:beforeAutospacing="1" w:after="100" w:afterAutospacing="1" w:line="256" w:lineRule="auto"/>
              <w:rPr>
                <w:kern w:val="2"/>
                <w:lang w:eastAsia="en-US"/>
                <w14:ligatures w14:val="standardContextual"/>
              </w:rPr>
            </w:pPr>
            <w:r>
              <w:rPr>
                <w:b/>
                <w:bCs/>
                <w:kern w:val="2"/>
                <w:lang w:eastAsia="en-US"/>
                <w14:ligatures w14:val="standardContextual"/>
              </w:rPr>
              <w:t>Glavni rukovoditelj</w:t>
            </w:r>
          </w:p>
        </w:tc>
        <w:tc>
          <w:tcPr>
            <w:tcW w:w="5801" w:type="dxa"/>
            <w:gridSpan w:val="4"/>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A6061" w:rsidRDefault="004A6061">
            <w:pPr>
              <w:spacing w:before="100" w:beforeAutospacing="1" w:after="100" w:afterAutospacing="1" w:line="256" w:lineRule="auto"/>
              <w:rPr>
                <w:kern w:val="2"/>
                <w:lang w:eastAsia="en-US"/>
                <w14:ligatures w14:val="standardContextual"/>
              </w:rPr>
            </w:pPr>
            <w:r>
              <w:rPr>
                <w:kern w:val="2"/>
                <w:lang w:eastAsia="en-US"/>
                <w14:ligatures w14:val="standardContextual"/>
              </w:rPr>
              <w:t> 1. Pročelnik Upravnog odjela za društvene djelatnosti, gospodarstvo, financije i  javnu nabavu Općine Marčana</w:t>
            </w:r>
          </w:p>
        </w:tc>
        <w:tc>
          <w:tcPr>
            <w:tcW w:w="1615" w:type="dxa"/>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A6061" w:rsidRDefault="004A6061">
            <w:pPr>
              <w:spacing w:before="100" w:beforeAutospacing="1" w:after="100" w:afterAutospacing="1" w:line="256" w:lineRule="auto"/>
              <w:rPr>
                <w:kern w:val="2"/>
                <w:lang w:eastAsia="en-US"/>
                <w14:ligatures w14:val="standardContextual"/>
              </w:rPr>
            </w:pPr>
            <w:r>
              <w:rPr>
                <w:kern w:val="2"/>
                <w:lang w:eastAsia="en-US"/>
                <w14:ligatures w14:val="standardContextual"/>
              </w:rPr>
              <w:t> 1.</w:t>
            </w:r>
          </w:p>
        </w:tc>
      </w:tr>
      <w:tr w:rsidR="004A6061">
        <w:trPr>
          <w:trHeight w:val="627"/>
          <w:tblCellSpacing w:w="15" w:type="dxa"/>
          <w:jc w:val="center"/>
        </w:trPr>
        <w:tc>
          <w:tcPr>
            <w:tcW w:w="0" w:type="auto"/>
            <w:vMerge w:val="restart"/>
            <w:tcBorders>
              <w:top w:val="single" w:sz="6" w:space="0" w:color="666666"/>
              <w:left w:val="single" w:sz="6" w:space="0" w:color="666666"/>
              <w:bottom w:val="nil"/>
              <w:right w:val="single" w:sz="6" w:space="0" w:color="666666"/>
            </w:tcBorders>
            <w:tcMar>
              <w:top w:w="45" w:type="dxa"/>
              <w:left w:w="45" w:type="dxa"/>
              <w:bottom w:w="45" w:type="dxa"/>
              <w:right w:w="45" w:type="dxa"/>
            </w:tcMar>
            <w:vAlign w:val="center"/>
            <w:hideMark/>
          </w:tcPr>
          <w:p w:rsidR="004A6061" w:rsidRDefault="004A6061">
            <w:pPr>
              <w:spacing w:before="100" w:beforeAutospacing="1" w:after="100" w:afterAutospacing="1" w:line="256" w:lineRule="auto"/>
              <w:rPr>
                <w:kern w:val="2"/>
                <w:lang w:eastAsia="en-US"/>
                <w14:ligatures w14:val="standardContextual"/>
              </w:rPr>
            </w:pPr>
            <w:r>
              <w:rPr>
                <w:b/>
                <w:bCs/>
                <w:kern w:val="2"/>
                <w:lang w:eastAsia="en-US"/>
                <w14:ligatures w14:val="standardContextual"/>
              </w:rPr>
              <w:t>Rukovoditelj</w:t>
            </w:r>
          </w:p>
        </w:tc>
        <w:tc>
          <w:tcPr>
            <w:tcW w:w="1941" w:type="dxa"/>
            <w:gridSpan w:val="3"/>
            <w:tcBorders>
              <w:top w:val="single" w:sz="6" w:space="0" w:color="666666"/>
              <w:left w:val="single" w:sz="6" w:space="0" w:color="666666"/>
              <w:bottom w:val="nil"/>
              <w:right w:val="single" w:sz="6" w:space="0" w:color="666666"/>
            </w:tcBorders>
            <w:tcMar>
              <w:top w:w="45" w:type="dxa"/>
              <w:left w:w="45" w:type="dxa"/>
              <w:bottom w:w="45" w:type="dxa"/>
              <w:right w:w="45" w:type="dxa"/>
            </w:tcMar>
            <w:vAlign w:val="center"/>
            <w:hideMark/>
          </w:tcPr>
          <w:p w:rsidR="004A6061" w:rsidRDefault="004A6061">
            <w:pPr>
              <w:spacing w:line="256" w:lineRule="auto"/>
              <w:rPr>
                <w:i/>
                <w:kern w:val="2"/>
                <w:lang w:eastAsia="en-US"/>
                <w14:ligatures w14:val="standardContextual"/>
              </w:rPr>
            </w:pPr>
            <w:r>
              <w:rPr>
                <w:i/>
                <w:kern w:val="2"/>
                <w:lang w:eastAsia="en-US"/>
                <w14:ligatures w14:val="standardContextual"/>
              </w:rPr>
              <w:t>Odsjek za računovodstvo, financije i proračun</w:t>
            </w:r>
          </w:p>
        </w:tc>
        <w:tc>
          <w:tcPr>
            <w:tcW w:w="3830" w:type="dxa"/>
            <w:tcBorders>
              <w:top w:val="single" w:sz="6" w:space="0" w:color="666666"/>
              <w:left w:val="single" w:sz="6" w:space="0" w:color="666666"/>
              <w:bottom w:val="nil"/>
              <w:right w:val="single" w:sz="6" w:space="0" w:color="666666"/>
            </w:tcBorders>
            <w:tcMar>
              <w:top w:w="45" w:type="dxa"/>
              <w:left w:w="45" w:type="dxa"/>
              <w:bottom w:w="45" w:type="dxa"/>
              <w:right w:w="45" w:type="dxa"/>
            </w:tcMar>
            <w:vAlign w:val="center"/>
            <w:hideMark/>
          </w:tcPr>
          <w:p w:rsidR="004A6061" w:rsidRDefault="004A6061">
            <w:pPr>
              <w:spacing w:before="100" w:beforeAutospacing="1" w:after="100" w:afterAutospacing="1" w:line="256" w:lineRule="auto"/>
              <w:rPr>
                <w:b/>
                <w:kern w:val="2"/>
                <w:lang w:eastAsia="en-US"/>
                <w14:ligatures w14:val="standardContextual"/>
              </w:rPr>
            </w:pPr>
            <w:r>
              <w:rPr>
                <w:b/>
                <w:kern w:val="2"/>
                <w:lang w:eastAsia="en-US"/>
                <w14:ligatures w14:val="standardContextual"/>
              </w:rPr>
              <w:t>Razina</w:t>
            </w:r>
          </w:p>
        </w:tc>
        <w:tc>
          <w:tcPr>
            <w:tcW w:w="1615" w:type="dxa"/>
            <w:gridSpan w:val="3"/>
            <w:tcBorders>
              <w:top w:val="single" w:sz="6" w:space="0" w:color="666666"/>
              <w:left w:val="single" w:sz="6" w:space="0" w:color="666666"/>
              <w:bottom w:val="nil"/>
              <w:right w:val="single" w:sz="6" w:space="0" w:color="666666"/>
            </w:tcBorders>
            <w:tcMar>
              <w:top w:w="45" w:type="dxa"/>
              <w:left w:w="45" w:type="dxa"/>
              <w:bottom w:w="45" w:type="dxa"/>
              <w:right w:w="45" w:type="dxa"/>
            </w:tcMar>
            <w:vAlign w:val="center"/>
            <w:hideMark/>
          </w:tcPr>
          <w:p w:rsidR="004A6061" w:rsidRDefault="004A6061">
            <w:pPr>
              <w:spacing w:before="100" w:beforeAutospacing="1" w:after="100" w:afterAutospacing="1" w:line="256" w:lineRule="auto"/>
              <w:rPr>
                <w:kern w:val="2"/>
                <w:lang w:eastAsia="en-US"/>
                <w14:ligatures w14:val="standardContextual"/>
              </w:rPr>
            </w:pPr>
            <w:r>
              <w:rPr>
                <w:kern w:val="2"/>
                <w:lang w:eastAsia="en-US"/>
                <w14:ligatures w14:val="standardContextual"/>
              </w:rPr>
              <w:t> </w:t>
            </w:r>
          </w:p>
        </w:tc>
      </w:tr>
      <w:tr w:rsidR="004A6061">
        <w:trPr>
          <w:tblCellSpacing w:w="15" w:type="dxa"/>
          <w:jc w:val="center"/>
        </w:trPr>
        <w:tc>
          <w:tcPr>
            <w:tcW w:w="0" w:type="auto"/>
            <w:vMerge/>
            <w:tcBorders>
              <w:top w:val="single" w:sz="6" w:space="0" w:color="666666"/>
              <w:left w:val="single" w:sz="6" w:space="0" w:color="666666"/>
              <w:bottom w:val="nil"/>
              <w:right w:val="single" w:sz="6" w:space="0" w:color="666666"/>
            </w:tcBorders>
            <w:vAlign w:val="center"/>
            <w:hideMark/>
          </w:tcPr>
          <w:p w:rsidR="004A6061" w:rsidRDefault="004A6061">
            <w:pPr>
              <w:spacing w:line="256" w:lineRule="auto"/>
              <w:rPr>
                <w:kern w:val="2"/>
                <w:lang w:eastAsia="en-US"/>
                <w14:ligatures w14:val="standardContextual"/>
              </w:rPr>
            </w:pPr>
          </w:p>
        </w:tc>
        <w:tc>
          <w:tcPr>
            <w:tcW w:w="1941" w:type="dxa"/>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A6061" w:rsidRDefault="004A6061">
            <w:pPr>
              <w:spacing w:before="100" w:beforeAutospacing="1" w:after="100" w:afterAutospacing="1" w:line="256" w:lineRule="auto"/>
              <w:rPr>
                <w:kern w:val="2"/>
                <w:lang w:eastAsia="en-US"/>
                <w14:ligatures w14:val="standardContextual"/>
              </w:rPr>
            </w:pPr>
            <w:r>
              <w:rPr>
                <w:kern w:val="2"/>
                <w:lang w:eastAsia="en-US"/>
                <w14:ligatures w14:val="standardContextual"/>
              </w:rPr>
              <w:t>2.Voditelj Odsjeka za računovodstvo, financije i proračun</w:t>
            </w:r>
          </w:p>
        </w:tc>
        <w:tc>
          <w:tcPr>
            <w:tcW w:w="3830" w:type="dxa"/>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A6061" w:rsidRDefault="004A6061">
            <w:pPr>
              <w:spacing w:before="100" w:beforeAutospacing="1" w:after="100" w:afterAutospacing="1" w:line="256" w:lineRule="auto"/>
              <w:rPr>
                <w:kern w:val="2"/>
                <w:lang w:eastAsia="en-US"/>
                <w14:ligatures w14:val="standardContextual"/>
              </w:rPr>
            </w:pPr>
            <w:r>
              <w:rPr>
                <w:kern w:val="2"/>
                <w:lang w:eastAsia="en-US"/>
                <w14:ligatures w14:val="standardContextual"/>
              </w:rPr>
              <w:t>2.</w:t>
            </w:r>
          </w:p>
        </w:tc>
        <w:tc>
          <w:tcPr>
            <w:tcW w:w="1615" w:type="dxa"/>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A6061" w:rsidRDefault="004A6061">
            <w:pPr>
              <w:spacing w:before="100" w:beforeAutospacing="1" w:after="100" w:afterAutospacing="1" w:line="256" w:lineRule="auto"/>
              <w:rPr>
                <w:kern w:val="2"/>
                <w:lang w:eastAsia="en-US"/>
                <w14:ligatures w14:val="standardContextual"/>
              </w:rPr>
            </w:pPr>
            <w:r>
              <w:rPr>
                <w:kern w:val="2"/>
                <w:lang w:eastAsia="en-US"/>
                <w14:ligatures w14:val="standardContextual"/>
              </w:rPr>
              <w:t>7.</w:t>
            </w:r>
          </w:p>
        </w:tc>
      </w:tr>
      <w:tr w:rsidR="004A6061">
        <w:trPr>
          <w:tblCellSpacing w:w="15" w:type="dxa"/>
          <w:jc w:val="center"/>
        </w:trPr>
        <w:tc>
          <w:tcPr>
            <w:tcW w:w="0" w:type="auto"/>
            <w:gridSpan w:val="8"/>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A6061" w:rsidRDefault="004A6061">
            <w:pPr>
              <w:spacing w:before="100" w:beforeAutospacing="1" w:after="100" w:afterAutospacing="1" w:line="256" w:lineRule="auto"/>
              <w:rPr>
                <w:kern w:val="2"/>
                <w:lang w:eastAsia="en-US"/>
                <w14:ligatures w14:val="standardContextual"/>
              </w:rPr>
            </w:pPr>
            <w:r>
              <w:rPr>
                <w:b/>
                <w:bCs/>
                <w:kern w:val="2"/>
                <w:lang w:eastAsia="en-US"/>
                <w14:ligatures w14:val="standardContextual"/>
              </w:rPr>
              <w:t>RADNA MJESTA II. KATEGORIJE</w:t>
            </w:r>
          </w:p>
        </w:tc>
      </w:tr>
      <w:tr w:rsidR="004A6061">
        <w:trPr>
          <w:trHeight w:val="1254"/>
          <w:tblCellSpacing w:w="15" w:type="dxa"/>
          <w:jc w:val="center"/>
        </w:trPr>
        <w:tc>
          <w:tcPr>
            <w:tcW w:w="0" w:type="auto"/>
            <w:gridSpan w:val="2"/>
            <w:tcBorders>
              <w:top w:val="single" w:sz="6" w:space="0" w:color="666666"/>
              <w:left w:val="single" w:sz="6" w:space="0" w:color="666666"/>
              <w:bottom w:val="nil"/>
              <w:right w:val="single" w:sz="6" w:space="0" w:color="666666"/>
            </w:tcBorders>
            <w:tcMar>
              <w:top w:w="45" w:type="dxa"/>
              <w:left w:w="45" w:type="dxa"/>
              <w:bottom w:w="45" w:type="dxa"/>
              <w:right w:w="45" w:type="dxa"/>
            </w:tcMar>
            <w:vAlign w:val="center"/>
            <w:hideMark/>
          </w:tcPr>
          <w:p w:rsidR="004A6061" w:rsidRDefault="004A6061">
            <w:pPr>
              <w:spacing w:before="100" w:beforeAutospacing="1" w:after="100" w:afterAutospacing="1" w:line="256" w:lineRule="auto"/>
              <w:rPr>
                <w:b/>
                <w:bCs/>
                <w:kern w:val="2"/>
                <w:lang w:eastAsia="en-US"/>
                <w14:ligatures w14:val="standardContextual"/>
              </w:rPr>
            </w:pPr>
            <w:r>
              <w:rPr>
                <w:b/>
                <w:bCs/>
                <w:kern w:val="2"/>
                <w:lang w:eastAsia="en-US"/>
                <w14:ligatures w14:val="standardContextual"/>
              </w:rPr>
              <w:lastRenderedPageBreak/>
              <w:t>Viši stručni suradnik</w:t>
            </w:r>
          </w:p>
        </w:tc>
        <w:tc>
          <w:tcPr>
            <w:tcW w:w="5831" w:type="dxa"/>
            <w:gridSpan w:val="5"/>
            <w:tcBorders>
              <w:top w:val="single" w:sz="6" w:space="0" w:color="666666"/>
              <w:left w:val="single" w:sz="6" w:space="0" w:color="666666"/>
              <w:bottom w:val="nil"/>
              <w:right w:val="single" w:sz="6" w:space="0" w:color="666666"/>
            </w:tcBorders>
            <w:tcMar>
              <w:top w:w="45" w:type="dxa"/>
              <w:left w:w="45" w:type="dxa"/>
              <w:bottom w:w="45" w:type="dxa"/>
              <w:right w:w="45" w:type="dxa"/>
            </w:tcMar>
            <w:vAlign w:val="center"/>
            <w:hideMark/>
          </w:tcPr>
          <w:p w:rsidR="004A6061" w:rsidRDefault="004A6061">
            <w:pPr>
              <w:spacing w:before="100" w:beforeAutospacing="1" w:after="100" w:afterAutospacing="1" w:line="256" w:lineRule="auto"/>
              <w:rPr>
                <w:kern w:val="2"/>
                <w:lang w:eastAsia="en-US"/>
                <w14:ligatures w14:val="standardContextual"/>
              </w:rPr>
            </w:pPr>
            <w:r>
              <w:rPr>
                <w:kern w:val="2"/>
                <w:lang w:eastAsia="en-US"/>
                <w14:ligatures w14:val="standardContextual"/>
              </w:rPr>
              <w:t>3. Samostalni upravni referent za društvene djelatnosti, gospodarstvo, EU fondove i  javnu nabavu</w:t>
            </w:r>
          </w:p>
        </w:tc>
        <w:tc>
          <w:tcPr>
            <w:tcW w:w="1555" w:type="dxa"/>
            <w:tcBorders>
              <w:top w:val="single" w:sz="6" w:space="0" w:color="666666"/>
              <w:left w:val="single" w:sz="6" w:space="0" w:color="666666"/>
              <w:bottom w:val="nil"/>
              <w:right w:val="single" w:sz="6" w:space="0" w:color="666666"/>
            </w:tcBorders>
            <w:tcMar>
              <w:top w:w="45" w:type="dxa"/>
              <w:left w:w="45" w:type="dxa"/>
              <w:bottom w:w="45" w:type="dxa"/>
              <w:right w:w="45" w:type="dxa"/>
            </w:tcMar>
            <w:vAlign w:val="center"/>
            <w:hideMark/>
          </w:tcPr>
          <w:p w:rsidR="004A6061" w:rsidRDefault="004A6061">
            <w:pPr>
              <w:spacing w:before="100" w:beforeAutospacing="1" w:after="100" w:afterAutospacing="1" w:line="256" w:lineRule="auto"/>
              <w:rPr>
                <w:kern w:val="2"/>
                <w:lang w:eastAsia="en-US"/>
                <w14:ligatures w14:val="standardContextual"/>
              </w:rPr>
            </w:pPr>
            <w:r>
              <w:rPr>
                <w:kern w:val="2"/>
                <w:lang w:eastAsia="en-US"/>
                <w14:ligatures w14:val="standardContextual"/>
              </w:rPr>
              <w:t>6.</w:t>
            </w:r>
          </w:p>
        </w:tc>
      </w:tr>
      <w:tr w:rsidR="004A6061">
        <w:trPr>
          <w:tblCellSpacing w:w="15" w:type="dxa"/>
          <w:jc w:val="center"/>
        </w:trPr>
        <w:tc>
          <w:tcPr>
            <w:tcW w:w="0" w:type="auto"/>
            <w:gridSpan w:val="8"/>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A6061" w:rsidRDefault="004A6061">
            <w:pPr>
              <w:spacing w:before="100" w:beforeAutospacing="1" w:after="100" w:afterAutospacing="1" w:line="256" w:lineRule="auto"/>
              <w:rPr>
                <w:kern w:val="2"/>
                <w:lang w:eastAsia="en-US"/>
                <w14:ligatures w14:val="standardContextual"/>
              </w:rPr>
            </w:pPr>
            <w:r>
              <w:rPr>
                <w:b/>
                <w:bCs/>
                <w:kern w:val="2"/>
                <w:lang w:eastAsia="en-US"/>
                <w14:ligatures w14:val="standardContextual"/>
              </w:rPr>
              <w:t>RADNA MJESTA III. KATEGORIJE</w:t>
            </w:r>
          </w:p>
        </w:tc>
      </w:tr>
      <w:tr w:rsidR="004A6061">
        <w:trPr>
          <w:tblCellSpacing w:w="15" w:type="dxa"/>
          <w:jc w:val="center"/>
        </w:trPr>
        <w:tc>
          <w:tcPr>
            <w:tcW w:w="0" w:type="auto"/>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A6061" w:rsidRDefault="004A6061">
            <w:pPr>
              <w:spacing w:before="100" w:beforeAutospacing="1" w:after="100" w:afterAutospacing="1" w:line="256" w:lineRule="auto"/>
              <w:rPr>
                <w:b/>
                <w:bCs/>
                <w:kern w:val="2"/>
                <w:lang w:eastAsia="en-US"/>
                <w14:ligatures w14:val="standardContextual"/>
              </w:rPr>
            </w:pPr>
            <w:r>
              <w:rPr>
                <w:b/>
                <w:bCs/>
                <w:kern w:val="2"/>
                <w:lang w:eastAsia="en-US"/>
                <w14:ligatures w14:val="standardContextual"/>
              </w:rPr>
              <w:t>Viši referent</w:t>
            </w:r>
          </w:p>
        </w:tc>
        <w:tc>
          <w:tcPr>
            <w:tcW w:w="0" w:type="auto"/>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A6061" w:rsidRDefault="004A6061">
            <w:pPr>
              <w:spacing w:before="100" w:beforeAutospacing="1" w:after="100" w:afterAutospacing="1" w:line="256" w:lineRule="auto"/>
              <w:rPr>
                <w:kern w:val="2"/>
                <w:lang w:eastAsia="en-US"/>
                <w14:ligatures w14:val="standardContextual"/>
              </w:rPr>
            </w:pPr>
            <w:r>
              <w:rPr>
                <w:kern w:val="2"/>
                <w:lang w:eastAsia="en-US"/>
                <w14:ligatures w14:val="standardContextual"/>
              </w:rPr>
              <w:t>4. Viši referent za opće poslove i informiranje</w:t>
            </w:r>
          </w:p>
        </w:tc>
        <w:tc>
          <w:tcPr>
            <w:tcW w:w="0" w:type="auto"/>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A6061" w:rsidRDefault="004A6061">
            <w:pPr>
              <w:spacing w:before="100" w:beforeAutospacing="1" w:after="100" w:afterAutospacing="1" w:line="256" w:lineRule="auto"/>
              <w:rPr>
                <w:kern w:val="2"/>
                <w:lang w:eastAsia="en-US"/>
                <w14:ligatures w14:val="standardContextual"/>
              </w:rPr>
            </w:pPr>
            <w:r>
              <w:rPr>
                <w:kern w:val="2"/>
                <w:lang w:eastAsia="en-US"/>
                <w14:ligatures w14:val="standardContextual"/>
              </w:rPr>
              <w:t>9.</w:t>
            </w:r>
          </w:p>
        </w:tc>
      </w:tr>
      <w:tr w:rsidR="004A6061">
        <w:trPr>
          <w:tblCellSpacing w:w="15" w:type="dxa"/>
          <w:jc w:val="center"/>
        </w:trPr>
        <w:tc>
          <w:tcPr>
            <w:tcW w:w="0" w:type="auto"/>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A6061" w:rsidRDefault="004A6061">
            <w:pPr>
              <w:spacing w:before="100" w:beforeAutospacing="1" w:after="100" w:afterAutospacing="1" w:line="256" w:lineRule="auto"/>
              <w:rPr>
                <w:kern w:val="2"/>
                <w:lang w:eastAsia="en-US"/>
                <w14:ligatures w14:val="standardContextual"/>
              </w:rPr>
            </w:pPr>
            <w:r>
              <w:rPr>
                <w:b/>
                <w:bCs/>
                <w:kern w:val="2"/>
                <w:lang w:eastAsia="en-US"/>
                <w14:ligatures w14:val="standardContextual"/>
              </w:rPr>
              <w:t>Referent</w:t>
            </w:r>
          </w:p>
        </w:tc>
        <w:tc>
          <w:tcPr>
            <w:tcW w:w="0" w:type="auto"/>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A6061" w:rsidRDefault="004A6061">
            <w:pPr>
              <w:spacing w:before="100" w:beforeAutospacing="1" w:after="100" w:afterAutospacing="1" w:line="256" w:lineRule="auto"/>
              <w:rPr>
                <w:kern w:val="2"/>
                <w:lang w:eastAsia="en-US"/>
                <w14:ligatures w14:val="standardContextual"/>
              </w:rPr>
            </w:pPr>
            <w:r>
              <w:rPr>
                <w:kern w:val="2"/>
                <w:lang w:eastAsia="en-US"/>
                <w14:ligatures w14:val="standardContextual"/>
              </w:rPr>
              <w:t xml:space="preserve">5. Referent - administrativni tajnik općinskog načelnika  </w:t>
            </w:r>
          </w:p>
        </w:tc>
        <w:tc>
          <w:tcPr>
            <w:tcW w:w="0" w:type="auto"/>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A6061" w:rsidRDefault="004A6061">
            <w:pPr>
              <w:spacing w:before="100" w:beforeAutospacing="1" w:after="100" w:afterAutospacing="1" w:line="256" w:lineRule="auto"/>
              <w:rPr>
                <w:kern w:val="2"/>
                <w:lang w:eastAsia="en-US"/>
                <w14:ligatures w14:val="standardContextual"/>
              </w:rPr>
            </w:pPr>
            <w:r>
              <w:rPr>
                <w:kern w:val="2"/>
                <w:lang w:eastAsia="en-US"/>
                <w14:ligatures w14:val="standardContextual"/>
              </w:rPr>
              <w:t> 11.</w:t>
            </w:r>
          </w:p>
        </w:tc>
      </w:tr>
      <w:tr w:rsidR="004A6061">
        <w:trPr>
          <w:tblCellSpacing w:w="15" w:type="dxa"/>
          <w:jc w:val="center"/>
        </w:trPr>
        <w:tc>
          <w:tcPr>
            <w:tcW w:w="0" w:type="auto"/>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A6061" w:rsidRDefault="004A6061">
            <w:pPr>
              <w:spacing w:before="100" w:beforeAutospacing="1" w:after="100" w:afterAutospacing="1" w:line="256" w:lineRule="auto"/>
              <w:rPr>
                <w:kern w:val="2"/>
                <w:lang w:eastAsia="en-US"/>
                <w14:ligatures w14:val="standardContextual"/>
              </w:rPr>
            </w:pPr>
            <w:r>
              <w:rPr>
                <w:b/>
                <w:bCs/>
                <w:kern w:val="2"/>
                <w:lang w:eastAsia="en-US"/>
                <w14:ligatures w14:val="standardContextual"/>
              </w:rPr>
              <w:t>Referent</w:t>
            </w:r>
          </w:p>
        </w:tc>
        <w:tc>
          <w:tcPr>
            <w:tcW w:w="0" w:type="auto"/>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A6061" w:rsidRDefault="004A6061">
            <w:pPr>
              <w:spacing w:before="100" w:beforeAutospacing="1" w:after="100" w:afterAutospacing="1" w:line="256" w:lineRule="auto"/>
              <w:rPr>
                <w:kern w:val="2"/>
                <w:lang w:eastAsia="en-US"/>
                <w14:ligatures w14:val="standardContextual"/>
              </w:rPr>
            </w:pPr>
            <w:r>
              <w:rPr>
                <w:kern w:val="2"/>
                <w:lang w:eastAsia="en-US"/>
                <w14:ligatures w14:val="standardContextual"/>
              </w:rPr>
              <w:t>6. Referent za uredsko poslovanje</w:t>
            </w:r>
          </w:p>
        </w:tc>
        <w:tc>
          <w:tcPr>
            <w:tcW w:w="0" w:type="auto"/>
            <w:gridSpan w:val="2"/>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A6061" w:rsidRDefault="004A6061">
            <w:pPr>
              <w:spacing w:before="100" w:beforeAutospacing="1" w:after="100" w:afterAutospacing="1" w:line="256" w:lineRule="auto"/>
              <w:rPr>
                <w:kern w:val="2"/>
                <w:lang w:eastAsia="en-US"/>
                <w14:ligatures w14:val="standardContextual"/>
              </w:rPr>
            </w:pPr>
            <w:r>
              <w:rPr>
                <w:kern w:val="2"/>
                <w:lang w:eastAsia="en-US"/>
                <w14:ligatures w14:val="standardContextual"/>
              </w:rPr>
              <w:t>11.</w:t>
            </w:r>
          </w:p>
        </w:tc>
      </w:tr>
      <w:tr w:rsidR="004A6061">
        <w:trPr>
          <w:trHeight w:val="201"/>
          <w:tblCellSpacing w:w="15" w:type="dxa"/>
          <w:jc w:val="center"/>
        </w:trPr>
        <w:tc>
          <w:tcPr>
            <w:tcW w:w="0" w:type="auto"/>
            <w:gridSpan w:val="3"/>
            <w:vMerge w:val="restart"/>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A6061" w:rsidRDefault="004A6061">
            <w:pPr>
              <w:spacing w:before="100" w:beforeAutospacing="1" w:after="100" w:afterAutospacing="1" w:line="256" w:lineRule="auto"/>
              <w:rPr>
                <w:kern w:val="2"/>
                <w:lang w:eastAsia="en-US"/>
                <w14:ligatures w14:val="standardContextual"/>
              </w:rPr>
            </w:pPr>
            <w:r>
              <w:rPr>
                <w:b/>
                <w:bCs/>
                <w:kern w:val="2"/>
                <w:lang w:eastAsia="en-US"/>
                <w14:ligatures w14:val="standardContextual"/>
              </w:rPr>
              <w:t>Referent</w:t>
            </w:r>
          </w:p>
        </w:tc>
        <w:tc>
          <w:tcPr>
            <w:tcW w:w="0" w:type="auto"/>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A6061" w:rsidRDefault="004A6061">
            <w:pPr>
              <w:spacing w:line="256" w:lineRule="auto"/>
              <w:rPr>
                <w:i/>
                <w:kern w:val="2"/>
                <w:lang w:eastAsia="en-US"/>
                <w14:ligatures w14:val="standardContextual"/>
              </w:rPr>
            </w:pPr>
            <w:r>
              <w:rPr>
                <w:i/>
                <w:kern w:val="2"/>
                <w:lang w:eastAsia="en-US"/>
                <w14:ligatures w14:val="standardContextual"/>
              </w:rPr>
              <w:t>Odsjek za  računovodstvo, financije i proračun</w:t>
            </w:r>
          </w:p>
        </w:tc>
        <w:tc>
          <w:tcPr>
            <w:tcW w:w="0" w:type="auto"/>
            <w:gridSpan w:val="2"/>
            <w:vMerge w:val="restart"/>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A6061" w:rsidRDefault="004A6061">
            <w:pPr>
              <w:spacing w:before="100" w:beforeAutospacing="1" w:after="100" w:afterAutospacing="1" w:line="256" w:lineRule="auto"/>
              <w:rPr>
                <w:kern w:val="2"/>
                <w:lang w:eastAsia="en-US"/>
                <w14:ligatures w14:val="standardContextual"/>
              </w:rPr>
            </w:pPr>
            <w:r>
              <w:rPr>
                <w:kern w:val="2"/>
                <w:lang w:eastAsia="en-US"/>
                <w14:ligatures w14:val="standardContextual"/>
              </w:rPr>
              <w:t>11.</w:t>
            </w:r>
          </w:p>
        </w:tc>
      </w:tr>
      <w:tr w:rsidR="004A6061">
        <w:trPr>
          <w:trHeight w:val="200"/>
          <w:tblCellSpacing w:w="15" w:type="dxa"/>
          <w:jc w:val="center"/>
        </w:trPr>
        <w:tc>
          <w:tcPr>
            <w:tcW w:w="0" w:type="auto"/>
            <w:gridSpan w:val="3"/>
            <w:vMerge/>
            <w:tcBorders>
              <w:top w:val="single" w:sz="6" w:space="0" w:color="666666"/>
              <w:left w:val="single" w:sz="6" w:space="0" w:color="666666"/>
              <w:bottom w:val="single" w:sz="6" w:space="0" w:color="666666"/>
              <w:right w:val="single" w:sz="6" w:space="0" w:color="666666"/>
            </w:tcBorders>
            <w:vAlign w:val="center"/>
            <w:hideMark/>
          </w:tcPr>
          <w:p w:rsidR="004A6061" w:rsidRDefault="004A6061">
            <w:pPr>
              <w:spacing w:line="256" w:lineRule="auto"/>
              <w:rPr>
                <w:kern w:val="2"/>
                <w:lang w:eastAsia="en-US"/>
                <w14:ligatures w14:val="standardContextual"/>
              </w:rPr>
            </w:pPr>
          </w:p>
        </w:tc>
        <w:tc>
          <w:tcPr>
            <w:tcW w:w="0" w:type="auto"/>
            <w:gridSpan w:val="3"/>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A6061" w:rsidRDefault="004A6061">
            <w:pPr>
              <w:spacing w:before="100" w:beforeAutospacing="1" w:after="100" w:afterAutospacing="1" w:line="256" w:lineRule="auto"/>
              <w:rPr>
                <w:kern w:val="2"/>
                <w:lang w:eastAsia="en-US"/>
                <w14:ligatures w14:val="standardContextual"/>
              </w:rPr>
            </w:pPr>
            <w:r>
              <w:rPr>
                <w:kern w:val="2"/>
                <w:lang w:eastAsia="en-US"/>
                <w14:ligatures w14:val="standardContextual"/>
              </w:rPr>
              <w:t>7. Računovodstveni referent</w:t>
            </w:r>
          </w:p>
        </w:tc>
        <w:tc>
          <w:tcPr>
            <w:tcW w:w="0" w:type="auto"/>
            <w:gridSpan w:val="2"/>
            <w:vMerge/>
            <w:tcBorders>
              <w:top w:val="single" w:sz="6" w:space="0" w:color="666666"/>
              <w:left w:val="single" w:sz="6" w:space="0" w:color="666666"/>
              <w:bottom w:val="single" w:sz="6" w:space="0" w:color="666666"/>
              <w:right w:val="single" w:sz="6" w:space="0" w:color="666666"/>
            </w:tcBorders>
            <w:vAlign w:val="center"/>
            <w:hideMark/>
          </w:tcPr>
          <w:p w:rsidR="004A6061" w:rsidRDefault="004A6061">
            <w:pPr>
              <w:spacing w:line="256" w:lineRule="auto"/>
              <w:rPr>
                <w:kern w:val="2"/>
                <w:lang w:eastAsia="en-US"/>
                <w14:ligatures w14:val="standardContextual"/>
              </w:rPr>
            </w:pPr>
          </w:p>
        </w:tc>
      </w:tr>
      <w:tr w:rsidR="004A6061">
        <w:trPr>
          <w:tblCellSpacing w:w="15" w:type="dxa"/>
          <w:jc w:val="center"/>
        </w:trPr>
        <w:tc>
          <w:tcPr>
            <w:tcW w:w="0" w:type="auto"/>
            <w:gridSpan w:val="8"/>
            <w:tcBorders>
              <w:top w:val="single" w:sz="6" w:space="0" w:color="666666"/>
              <w:left w:val="single" w:sz="6" w:space="0" w:color="666666"/>
              <w:bottom w:val="single" w:sz="6" w:space="0" w:color="666666"/>
              <w:right w:val="single" w:sz="6" w:space="0" w:color="666666"/>
            </w:tcBorders>
            <w:tcMar>
              <w:top w:w="45" w:type="dxa"/>
              <w:left w:w="45" w:type="dxa"/>
              <w:bottom w:w="45" w:type="dxa"/>
              <w:right w:w="45" w:type="dxa"/>
            </w:tcMar>
            <w:vAlign w:val="center"/>
            <w:hideMark/>
          </w:tcPr>
          <w:p w:rsidR="004A6061" w:rsidRDefault="004A6061">
            <w:pPr>
              <w:spacing w:before="100" w:beforeAutospacing="1" w:after="100" w:afterAutospacing="1" w:line="256" w:lineRule="auto"/>
              <w:rPr>
                <w:kern w:val="2"/>
                <w:lang w:eastAsia="en-US"/>
                <w14:ligatures w14:val="standardContextual"/>
              </w:rPr>
            </w:pPr>
            <w:r>
              <w:rPr>
                <w:b/>
                <w:bCs/>
                <w:kern w:val="2"/>
                <w:lang w:eastAsia="en-US"/>
                <w14:ligatures w14:val="standardContextual"/>
              </w:rPr>
              <w:t>RADNA MJESTA IV. KATEGORIJE</w:t>
            </w:r>
          </w:p>
        </w:tc>
      </w:tr>
      <w:tr w:rsidR="004A6061">
        <w:trPr>
          <w:trHeight w:val="1146"/>
          <w:tblCellSpacing w:w="15" w:type="dxa"/>
          <w:jc w:val="center"/>
        </w:trPr>
        <w:tc>
          <w:tcPr>
            <w:tcW w:w="0" w:type="auto"/>
            <w:gridSpan w:val="3"/>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4A6061" w:rsidRDefault="004A6061">
            <w:pPr>
              <w:spacing w:before="100" w:beforeAutospacing="1" w:after="100" w:afterAutospacing="1" w:line="256" w:lineRule="auto"/>
              <w:rPr>
                <w:kern w:val="2"/>
                <w:lang w:eastAsia="en-US"/>
                <w14:ligatures w14:val="standardContextual"/>
              </w:rPr>
            </w:pPr>
            <w:r>
              <w:rPr>
                <w:b/>
                <w:bCs/>
                <w:kern w:val="2"/>
                <w:lang w:eastAsia="en-US"/>
                <w14:ligatures w14:val="standardContextual"/>
              </w:rPr>
              <w:t>Namještenici II. Potkategorije</w:t>
            </w:r>
          </w:p>
        </w:tc>
        <w:tc>
          <w:tcPr>
            <w:tcW w:w="0" w:type="auto"/>
            <w:gridSpan w:val="3"/>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4A6061" w:rsidRDefault="004A6061">
            <w:pPr>
              <w:spacing w:before="100" w:beforeAutospacing="1" w:after="100" w:afterAutospacing="1" w:line="256" w:lineRule="auto"/>
              <w:rPr>
                <w:kern w:val="2"/>
                <w:lang w:eastAsia="en-US"/>
                <w14:ligatures w14:val="standardContextual"/>
              </w:rPr>
            </w:pPr>
            <w:r>
              <w:rPr>
                <w:kern w:val="2"/>
                <w:lang w:eastAsia="en-US"/>
                <w14:ligatures w14:val="standardContextual"/>
              </w:rPr>
              <w:t> </w:t>
            </w:r>
          </w:p>
          <w:p w:rsidR="004A6061" w:rsidRDefault="004A6061">
            <w:pPr>
              <w:spacing w:before="100" w:beforeAutospacing="1" w:after="100" w:afterAutospacing="1" w:line="256" w:lineRule="auto"/>
              <w:rPr>
                <w:b/>
                <w:kern w:val="2"/>
                <w:lang w:eastAsia="en-US"/>
                <w14:ligatures w14:val="standardContextual"/>
              </w:rPr>
            </w:pPr>
            <w:r>
              <w:rPr>
                <w:kern w:val="2"/>
                <w:lang w:eastAsia="en-US"/>
                <w14:ligatures w14:val="standardContextual"/>
              </w:rPr>
              <w:t>8. Spremač</w:t>
            </w:r>
          </w:p>
        </w:tc>
        <w:tc>
          <w:tcPr>
            <w:tcW w:w="0" w:type="auto"/>
            <w:gridSpan w:val="2"/>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4A6061" w:rsidRDefault="004A6061">
            <w:pPr>
              <w:spacing w:before="100" w:beforeAutospacing="1" w:after="100" w:afterAutospacing="1" w:line="256" w:lineRule="auto"/>
              <w:rPr>
                <w:kern w:val="2"/>
                <w:lang w:eastAsia="en-US"/>
                <w14:ligatures w14:val="standardContextual"/>
              </w:rPr>
            </w:pPr>
            <w:r>
              <w:rPr>
                <w:kern w:val="2"/>
                <w:lang w:eastAsia="en-US"/>
                <w14:ligatures w14:val="standardContextual"/>
              </w:rPr>
              <w:t> </w:t>
            </w:r>
          </w:p>
          <w:p w:rsidR="004A6061" w:rsidRDefault="004A6061">
            <w:pPr>
              <w:spacing w:before="100" w:beforeAutospacing="1" w:after="100" w:afterAutospacing="1" w:line="256" w:lineRule="auto"/>
              <w:rPr>
                <w:kern w:val="2"/>
                <w:lang w:eastAsia="en-US"/>
                <w14:ligatures w14:val="standardContextual"/>
              </w:rPr>
            </w:pPr>
            <w:r>
              <w:rPr>
                <w:kern w:val="2"/>
                <w:lang w:eastAsia="en-US"/>
                <w14:ligatures w14:val="standardContextual"/>
              </w:rPr>
              <w:t>13.</w:t>
            </w:r>
          </w:p>
        </w:tc>
      </w:tr>
    </w:tbl>
    <w:p w:rsidR="004A6061" w:rsidRDefault="004A6061" w:rsidP="004A6061">
      <w:pPr>
        <w:jc w:val="both"/>
      </w:pPr>
    </w:p>
    <w:p w:rsidR="004A6061" w:rsidRDefault="004A6061" w:rsidP="004A6061">
      <w:pPr>
        <w:ind w:firstLine="720"/>
        <w:jc w:val="both"/>
      </w:pPr>
      <w:r>
        <w:t>Sva radna mjesta iz stavka 1. ovoga članka utvrđuju se s punim radnim vremenom od 40 sati tjedno.</w:t>
      </w:r>
    </w:p>
    <w:p w:rsidR="007F2D7D" w:rsidRDefault="007F2D7D" w:rsidP="007F2D7D">
      <w:pPr>
        <w:keepNext/>
        <w:jc w:val="both"/>
        <w:outlineLvl w:val="1"/>
        <w:rPr>
          <w:b/>
        </w:rPr>
      </w:pPr>
    </w:p>
    <w:p w:rsidR="007F2D7D" w:rsidRDefault="007F2D7D" w:rsidP="007F2D7D">
      <w:pPr>
        <w:keepNext/>
        <w:jc w:val="both"/>
        <w:outlineLvl w:val="1"/>
        <w:rPr>
          <w:b/>
        </w:rPr>
      </w:pPr>
      <w:r>
        <w:rPr>
          <w:b/>
        </w:rPr>
        <w:t>3.2. Opisi radnih mjesta</w:t>
      </w:r>
      <w:r>
        <w:rPr>
          <w:b/>
        </w:rPr>
        <w:tab/>
      </w:r>
    </w:p>
    <w:p w:rsidR="007F2D7D" w:rsidRDefault="007F2D7D" w:rsidP="007F2D7D">
      <w:pPr>
        <w:jc w:val="center"/>
        <w:rPr>
          <w:b/>
        </w:rPr>
      </w:pPr>
    </w:p>
    <w:p w:rsidR="007F2D7D" w:rsidRDefault="007F2D7D" w:rsidP="007F2D7D">
      <w:pPr>
        <w:rPr>
          <w:b/>
        </w:rPr>
      </w:pPr>
      <w:r>
        <w:rPr>
          <w:b/>
        </w:rPr>
        <w:tab/>
        <w:t>3.2.1. Pročelnik Upravnog odjela</w:t>
      </w:r>
    </w:p>
    <w:p w:rsidR="007F2D7D" w:rsidRDefault="007F2D7D" w:rsidP="007F2D7D">
      <w:pPr>
        <w:rPr>
          <w:b/>
        </w:rPr>
      </w:pPr>
    </w:p>
    <w:p w:rsidR="007F2D7D" w:rsidRDefault="007F2D7D" w:rsidP="007F2D7D">
      <w:pPr>
        <w:jc w:val="center"/>
        <w:rPr>
          <w:b/>
        </w:rPr>
      </w:pPr>
      <w:r>
        <w:rPr>
          <w:b/>
        </w:rPr>
        <w:t>Članak 8.</w:t>
      </w:r>
    </w:p>
    <w:p w:rsidR="007F2D7D" w:rsidRDefault="007F2D7D" w:rsidP="007F2D7D">
      <w:pPr>
        <w:ind w:firstLine="720"/>
        <w:jc w:val="both"/>
      </w:pPr>
      <w:r>
        <w:rPr>
          <w:b/>
          <w:bCs/>
        </w:rPr>
        <w:t xml:space="preserve"> Osnovni podaci o radnom mjestu</w:t>
      </w:r>
      <w:r>
        <w:t xml:space="preserve"> pročelnika Upravnog odjela:</w:t>
      </w:r>
    </w:p>
    <w:p w:rsidR="007F2D7D" w:rsidRDefault="007F2D7D" w:rsidP="007F2D7D">
      <w:pPr>
        <w:numPr>
          <w:ilvl w:val="0"/>
          <w:numId w:val="1"/>
        </w:numPr>
        <w:suppressAutoHyphens/>
        <w:contextualSpacing/>
        <w:jc w:val="both"/>
      </w:pPr>
      <w:r>
        <w:t>naziv kategorije: I.</w:t>
      </w:r>
    </w:p>
    <w:p w:rsidR="007F2D7D" w:rsidRDefault="007F2D7D" w:rsidP="007F2D7D">
      <w:pPr>
        <w:numPr>
          <w:ilvl w:val="0"/>
          <w:numId w:val="1"/>
        </w:numPr>
        <w:suppressAutoHyphens/>
        <w:contextualSpacing/>
        <w:jc w:val="both"/>
      </w:pPr>
      <w:r>
        <w:t>naziv potkategorije: glavni rukovoditelj</w:t>
      </w:r>
    </w:p>
    <w:p w:rsidR="007F2D7D" w:rsidRDefault="007F2D7D" w:rsidP="007F2D7D">
      <w:pPr>
        <w:numPr>
          <w:ilvl w:val="0"/>
          <w:numId w:val="1"/>
        </w:numPr>
        <w:suppressAutoHyphens/>
        <w:contextualSpacing/>
        <w:jc w:val="both"/>
      </w:pPr>
      <w:r>
        <w:t>razina potkategorije u koju se radno mjesto razvrstava: nije primjenljivo</w:t>
      </w:r>
    </w:p>
    <w:p w:rsidR="007F2D7D" w:rsidRDefault="007F2D7D" w:rsidP="007F2D7D">
      <w:pPr>
        <w:numPr>
          <w:ilvl w:val="0"/>
          <w:numId w:val="1"/>
        </w:numPr>
        <w:suppressAutoHyphens/>
        <w:contextualSpacing/>
        <w:jc w:val="both"/>
      </w:pPr>
      <w:r>
        <w:t>naziv radnog mjesta: Pročelnik Upravnog odjela za društvene djelatnosti, gospodarstvo, financije i  javnu nabavu Općine Marčana,</w:t>
      </w:r>
    </w:p>
    <w:p w:rsidR="007F2D7D" w:rsidRDefault="007F2D7D" w:rsidP="007F2D7D">
      <w:pPr>
        <w:numPr>
          <w:ilvl w:val="0"/>
          <w:numId w:val="1"/>
        </w:numPr>
        <w:suppressAutoHyphens/>
        <w:contextualSpacing/>
        <w:jc w:val="both"/>
      </w:pPr>
      <w:r>
        <w:t xml:space="preserve">klasifikacijski rang:1 </w:t>
      </w:r>
    </w:p>
    <w:p w:rsidR="007F2D7D" w:rsidRDefault="007F2D7D" w:rsidP="007F2D7D">
      <w:pPr>
        <w:numPr>
          <w:ilvl w:val="0"/>
          <w:numId w:val="1"/>
        </w:numPr>
        <w:suppressAutoHyphens/>
        <w:contextualSpacing/>
        <w:jc w:val="both"/>
      </w:pPr>
      <w:r>
        <w:t>broj radnog mjesta u Pravilniku o unutarnjem redu:1</w:t>
      </w:r>
    </w:p>
    <w:p w:rsidR="007F2D7D" w:rsidRDefault="007F2D7D" w:rsidP="007F2D7D">
      <w:pPr>
        <w:numPr>
          <w:ilvl w:val="0"/>
          <w:numId w:val="1"/>
        </w:numPr>
        <w:suppressAutoHyphens/>
        <w:contextualSpacing/>
        <w:jc w:val="both"/>
      </w:pPr>
      <w:r>
        <w:t>naziv unutarnje ustrojstvene jedinice: nije primjenljivo</w:t>
      </w:r>
    </w:p>
    <w:p w:rsidR="007F2D7D" w:rsidRDefault="007F2D7D" w:rsidP="007F2D7D">
      <w:pPr>
        <w:numPr>
          <w:ilvl w:val="0"/>
          <w:numId w:val="1"/>
        </w:numPr>
        <w:suppressAutoHyphens/>
        <w:contextualSpacing/>
        <w:jc w:val="both"/>
      </w:pPr>
      <w:r>
        <w:t>broj izvršitelja: 1</w:t>
      </w:r>
    </w:p>
    <w:p w:rsidR="007F2D7D" w:rsidRDefault="007F2D7D" w:rsidP="007F2D7D">
      <w:pPr>
        <w:suppressAutoHyphens/>
        <w:ind w:left="1080"/>
        <w:contextualSpacing/>
        <w:jc w:val="both"/>
      </w:pPr>
    </w:p>
    <w:p w:rsidR="007F2D7D" w:rsidRDefault="007F2D7D" w:rsidP="007F2D7D">
      <w:pPr>
        <w:ind w:firstLine="720"/>
        <w:jc w:val="both"/>
      </w:pPr>
      <w:r>
        <w:rPr>
          <w:b/>
          <w:bCs/>
        </w:rPr>
        <w:t>Opis poslova radnog mjesta</w:t>
      </w:r>
      <w:r>
        <w:t xml:space="preserve"> pročelnika </w:t>
      </w:r>
      <w:bookmarkStart w:id="6" w:name="_Hlk117331656"/>
      <w:r>
        <w:t xml:space="preserve">Upravnog odjela </w:t>
      </w:r>
      <w:bookmarkEnd w:id="6"/>
      <w:r>
        <w:t>i približan postotak vremena koji je potreban za obavljanje svakog posla pojedinačno su slijedeći:</w:t>
      </w:r>
    </w:p>
    <w:p w:rsidR="007F2D7D" w:rsidRDefault="007F2D7D" w:rsidP="007F2D7D">
      <w:pPr>
        <w:ind w:firstLine="720"/>
        <w:jc w:val="both"/>
      </w:pPr>
    </w:p>
    <w:p w:rsidR="007F2D7D" w:rsidRDefault="007F2D7D" w:rsidP="007F2D7D">
      <w:pPr>
        <w:numPr>
          <w:ilvl w:val="0"/>
          <w:numId w:val="2"/>
        </w:numPr>
        <w:tabs>
          <w:tab w:val="clear" w:pos="360"/>
          <w:tab w:val="num" w:pos="643"/>
        </w:tabs>
        <w:suppressAutoHyphens/>
        <w:ind w:left="643"/>
        <w:jc w:val="both"/>
      </w:pPr>
      <w:r>
        <w:t>organizira rad i rukovodi radom Upravnog odjela u skladu sa propisima i općim aktima, poduzima mjere za osiguranje zakonitosti i učinkovitosti u radu, brine o stručnom osposobljavanju i usavršavanju službenika, brine o urednom i pravilnom korištenju imovine i sredstava za rad, daje potrebne upute za rad te nadzire rad -  24 %,</w:t>
      </w:r>
    </w:p>
    <w:p w:rsidR="007F2D7D" w:rsidRDefault="007F2D7D" w:rsidP="007F2D7D">
      <w:pPr>
        <w:numPr>
          <w:ilvl w:val="0"/>
          <w:numId w:val="2"/>
        </w:numPr>
        <w:tabs>
          <w:tab w:val="clear" w:pos="360"/>
          <w:tab w:val="num" w:pos="643"/>
        </w:tabs>
        <w:suppressAutoHyphens/>
        <w:ind w:left="643"/>
        <w:jc w:val="both"/>
      </w:pPr>
      <w:r>
        <w:lastRenderedPageBreak/>
        <w:t xml:space="preserve">osigurava suradnju Upravnog odjela s upravnim tijelima Općine Marčana,  tijelima državne uprave, tijelima lokalne i regionalne (područne) samouprave i drugim institucijama radi utjecaja na provedbu plana i programa Upravnog odjela -6 % </w:t>
      </w:r>
    </w:p>
    <w:p w:rsidR="007F2D7D" w:rsidRDefault="007F2D7D" w:rsidP="007F2D7D">
      <w:pPr>
        <w:numPr>
          <w:ilvl w:val="0"/>
          <w:numId w:val="2"/>
        </w:numPr>
        <w:tabs>
          <w:tab w:val="clear" w:pos="360"/>
          <w:tab w:val="num" w:pos="643"/>
        </w:tabs>
        <w:suppressAutoHyphens/>
        <w:ind w:left="643"/>
        <w:jc w:val="both"/>
      </w:pPr>
      <w:r>
        <w:t xml:space="preserve">izrađuje nacrte općih i pojedinačnih  akata iz djelokruga Upravnog odjela koje donosi </w:t>
      </w:r>
      <w:bookmarkStart w:id="7" w:name="_Hlk117332234"/>
      <w:r>
        <w:t xml:space="preserve">Vijeće, </w:t>
      </w:r>
      <w:bookmarkEnd w:id="7"/>
      <w:r>
        <w:t>Načelnik te radna tijela koja osnuju Vijeće i Načelnik, ukoliko ih ne izrađuje Upravni odjel za prostorno planiranje, zaštitu okoliša, komunalno gospodarstvo i izgradnju Općine Marčana, voditelj odsjeka iz članka 5. ove odluke odnosno drugi službenici  u okviru svog djelokruga poslova, te organizira provedbu savjetovanja sa zainteresiranom javnošću – 15%,</w:t>
      </w:r>
    </w:p>
    <w:p w:rsidR="007F2D7D" w:rsidRDefault="007F2D7D" w:rsidP="007F2D7D">
      <w:pPr>
        <w:numPr>
          <w:ilvl w:val="0"/>
          <w:numId w:val="2"/>
        </w:numPr>
        <w:tabs>
          <w:tab w:val="clear" w:pos="360"/>
          <w:tab w:val="num" w:pos="643"/>
        </w:tabs>
        <w:suppressAutoHyphens/>
        <w:ind w:left="643"/>
        <w:jc w:val="both"/>
      </w:pPr>
      <w:r>
        <w:t xml:space="preserve">priprema i sudjeluje u radu sjednica Vijeća i radnih  tijela koja osnuju Vijeće i Načelnik – 5 %, </w:t>
      </w:r>
    </w:p>
    <w:p w:rsidR="007F2D7D" w:rsidRDefault="007F2D7D" w:rsidP="007F2D7D">
      <w:pPr>
        <w:numPr>
          <w:ilvl w:val="0"/>
          <w:numId w:val="2"/>
        </w:numPr>
        <w:tabs>
          <w:tab w:val="clear" w:pos="360"/>
          <w:tab w:val="num" w:pos="643"/>
        </w:tabs>
        <w:suppressAutoHyphens/>
        <w:ind w:left="643"/>
        <w:jc w:val="both"/>
      </w:pPr>
      <w:r>
        <w:t>pruža stručnu pomoć potrebnu u obavljanju dužnosti Načelniku, predsjedniku Vijeća, općinskim vijećnicima, te predsjednicima i članovima radnih tijela koja osnuju Vijeće i Načelnik – 4%,</w:t>
      </w:r>
    </w:p>
    <w:p w:rsidR="007F2D7D" w:rsidRDefault="007F2D7D" w:rsidP="007F2D7D">
      <w:pPr>
        <w:numPr>
          <w:ilvl w:val="0"/>
          <w:numId w:val="2"/>
        </w:numPr>
        <w:tabs>
          <w:tab w:val="clear" w:pos="360"/>
          <w:tab w:val="num" w:pos="643"/>
        </w:tabs>
        <w:suppressAutoHyphens/>
        <w:ind w:left="643"/>
        <w:jc w:val="both"/>
      </w:pPr>
      <w:r>
        <w:t xml:space="preserve">organizira i sudjeluje u izradi nacrta proračuna, obračuna proračuna i drugih sličnih financijskih dokumenata- 5%, </w:t>
      </w:r>
    </w:p>
    <w:p w:rsidR="007F2D7D" w:rsidRDefault="007F2D7D" w:rsidP="007F2D7D">
      <w:pPr>
        <w:numPr>
          <w:ilvl w:val="0"/>
          <w:numId w:val="2"/>
        </w:numPr>
        <w:tabs>
          <w:tab w:val="clear" w:pos="360"/>
          <w:tab w:val="num" w:pos="643"/>
        </w:tabs>
        <w:suppressAutoHyphens/>
        <w:ind w:left="643"/>
        <w:jc w:val="both"/>
      </w:pPr>
      <w:r>
        <w:t>obavlja poslove u svezi trgovačkih društava čiji je Općina Marčana osnivač ili suosnivač – 2 %,</w:t>
      </w:r>
    </w:p>
    <w:p w:rsidR="007F2D7D" w:rsidRDefault="007F2D7D" w:rsidP="007F2D7D">
      <w:pPr>
        <w:numPr>
          <w:ilvl w:val="0"/>
          <w:numId w:val="2"/>
        </w:numPr>
        <w:tabs>
          <w:tab w:val="clear" w:pos="360"/>
          <w:tab w:val="num" w:pos="643"/>
        </w:tabs>
        <w:suppressAutoHyphens/>
        <w:ind w:left="643"/>
        <w:jc w:val="both"/>
      </w:pPr>
      <w:r>
        <w:t xml:space="preserve"> obavlja poslove iz djelokruga jedinica lokalne samouprave u svezi zaštite na radu, civilne zaštite i zaštite i spašavanja, osim provedbenih – 2%, </w:t>
      </w:r>
    </w:p>
    <w:p w:rsidR="007F2D7D" w:rsidRDefault="007F2D7D" w:rsidP="007F2D7D">
      <w:pPr>
        <w:numPr>
          <w:ilvl w:val="0"/>
          <w:numId w:val="2"/>
        </w:numPr>
        <w:tabs>
          <w:tab w:val="clear" w:pos="360"/>
          <w:tab w:val="num" w:pos="643"/>
        </w:tabs>
        <w:suppressAutoHyphens/>
        <w:ind w:left="643"/>
        <w:jc w:val="both"/>
      </w:pPr>
      <w:bookmarkStart w:id="8" w:name="_Hlk117327716"/>
      <w:r>
        <w:t>obavlja poslove u svezi s provođenjem javne nabave odnosno organizacijom obavljanja poslova jednostavne nabave  -5%,</w:t>
      </w:r>
    </w:p>
    <w:p w:rsidR="007F2D7D" w:rsidRDefault="007F2D7D" w:rsidP="007F2D7D">
      <w:pPr>
        <w:numPr>
          <w:ilvl w:val="0"/>
          <w:numId w:val="2"/>
        </w:numPr>
        <w:tabs>
          <w:tab w:val="clear" w:pos="360"/>
          <w:tab w:val="num" w:pos="643"/>
        </w:tabs>
        <w:suppressAutoHyphens/>
        <w:ind w:left="643"/>
        <w:jc w:val="both"/>
      </w:pPr>
      <w:bookmarkStart w:id="9" w:name="_Hlk118523513"/>
      <w:bookmarkEnd w:id="8"/>
      <w:r>
        <w:t>rješava u upravnim postupcima</w:t>
      </w:r>
      <w:bookmarkEnd w:id="9"/>
      <w:r>
        <w:t xml:space="preserve"> u svim upravnim stvarima iz nadležnosti Upravnog odjela– 11%,</w:t>
      </w:r>
    </w:p>
    <w:p w:rsidR="007F2D7D" w:rsidRDefault="007F2D7D" w:rsidP="007F2D7D">
      <w:pPr>
        <w:numPr>
          <w:ilvl w:val="0"/>
          <w:numId w:val="2"/>
        </w:numPr>
        <w:tabs>
          <w:tab w:val="clear" w:pos="360"/>
          <w:tab w:val="num" w:pos="643"/>
        </w:tabs>
        <w:suppressAutoHyphens/>
        <w:ind w:left="643"/>
        <w:jc w:val="both"/>
      </w:pPr>
      <w:r>
        <w:t>zastupa Općinu Marčana u sporovima male vrijednosti u kojima mogu zastupati pravnici bez položenog pravosudnog ispita ukoliko zastupanje nije povjereno odvjetničkom uredu – 2%,</w:t>
      </w:r>
    </w:p>
    <w:p w:rsidR="007F2D7D" w:rsidRDefault="007F2D7D" w:rsidP="007F2D7D">
      <w:pPr>
        <w:numPr>
          <w:ilvl w:val="0"/>
          <w:numId w:val="2"/>
        </w:numPr>
        <w:tabs>
          <w:tab w:val="clear" w:pos="360"/>
          <w:tab w:val="num" w:pos="643"/>
        </w:tabs>
        <w:suppressAutoHyphens/>
        <w:ind w:left="643"/>
        <w:jc w:val="both"/>
      </w:pPr>
      <w:r>
        <w:t>nadzor, u okviru ovlasti upravnog tijela jedinice lokalne samouprave  nad izvršavanjem propisa, općih akata i ugovornih obveza od strane ustanova, trgovačkih društava i drugih subjekata – 1%,</w:t>
      </w:r>
    </w:p>
    <w:p w:rsidR="007F2D7D" w:rsidRDefault="007F2D7D" w:rsidP="007F2D7D">
      <w:pPr>
        <w:numPr>
          <w:ilvl w:val="0"/>
          <w:numId w:val="2"/>
        </w:numPr>
        <w:tabs>
          <w:tab w:val="clear" w:pos="360"/>
          <w:tab w:val="num" w:pos="643"/>
        </w:tabs>
        <w:suppressAutoHyphens/>
        <w:ind w:left="643"/>
        <w:jc w:val="both"/>
      </w:pPr>
      <w:r>
        <w:t xml:space="preserve">uređuje službeno glasilo Općine Marčana –5 %, </w:t>
      </w:r>
    </w:p>
    <w:p w:rsidR="007F2D7D" w:rsidRDefault="007F2D7D" w:rsidP="007F2D7D">
      <w:pPr>
        <w:numPr>
          <w:ilvl w:val="0"/>
          <w:numId w:val="2"/>
        </w:numPr>
        <w:tabs>
          <w:tab w:val="clear" w:pos="360"/>
          <w:tab w:val="num" w:pos="643"/>
        </w:tabs>
        <w:suppressAutoHyphens/>
        <w:ind w:left="643"/>
        <w:jc w:val="both"/>
      </w:pPr>
      <w:r>
        <w:t>priprema informacije za javnost i provedi postupke u svezi ostvarivanja prava na pristup informacijama, te obavlja poslove vezane za zaštitu osobnih podataka - 1%,</w:t>
      </w:r>
    </w:p>
    <w:p w:rsidR="007F2D7D" w:rsidRDefault="007F2D7D" w:rsidP="007F2D7D">
      <w:pPr>
        <w:numPr>
          <w:ilvl w:val="0"/>
          <w:numId w:val="2"/>
        </w:numPr>
        <w:tabs>
          <w:tab w:val="clear" w:pos="360"/>
          <w:tab w:val="num" w:pos="643"/>
        </w:tabs>
        <w:suppressAutoHyphens/>
        <w:ind w:left="643"/>
        <w:jc w:val="both"/>
      </w:pPr>
      <w:r>
        <w:rPr>
          <w:rFonts w:eastAsia="Calibri"/>
          <w:lang w:eastAsia="en-US"/>
        </w:rPr>
        <w:t>obavlja poslove vezane uz organizaciju i provođenje predsjedničkih, zastupničkih, europskih, lokalnih i izbora za tijela mjesnih odbora, te obavljanje poslova vezanih uz neposredno sudjelovanje građana u odlučivanju – 1%</w:t>
      </w:r>
    </w:p>
    <w:p w:rsidR="007F2D7D" w:rsidRDefault="007F2D7D" w:rsidP="007F2D7D">
      <w:pPr>
        <w:numPr>
          <w:ilvl w:val="0"/>
          <w:numId w:val="2"/>
        </w:numPr>
        <w:tabs>
          <w:tab w:val="clear" w:pos="360"/>
          <w:tab w:val="num" w:pos="643"/>
        </w:tabs>
        <w:suppressAutoHyphens/>
        <w:ind w:left="643"/>
        <w:contextualSpacing/>
      </w:pPr>
      <w:r>
        <w:t>organizira obavljanje poslova održavanja zgrada i drugih nekretnina u vlasništvu Općine Marčana – 2%,</w:t>
      </w:r>
    </w:p>
    <w:p w:rsidR="007F2D7D" w:rsidRDefault="007F2D7D" w:rsidP="007F2D7D">
      <w:pPr>
        <w:numPr>
          <w:ilvl w:val="0"/>
          <w:numId w:val="2"/>
        </w:numPr>
        <w:tabs>
          <w:tab w:val="clear" w:pos="360"/>
          <w:tab w:val="num" w:pos="643"/>
        </w:tabs>
        <w:suppressAutoHyphens/>
        <w:ind w:left="643"/>
        <w:jc w:val="both"/>
      </w:pPr>
      <w:r>
        <w:t>obavlja i druge poslove po nalogu Načelnika te poslove utvrđene propisima i aktima Vijeća i Načelnika - 9%.</w:t>
      </w:r>
    </w:p>
    <w:p w:rsidR="007F2D7D" w:rsidRDefault="007F2D7D" w:rsidP="007F2D7D">
      <w:pPr>
        <w:tabs>
          <w:tab w:val="num" w:pos="720"/>
        </w:tabs>
        <w:suppressAutoHyphens/>
        <w:ind w:left="720"/>
        <w:jc w:val="both"/>
      </w:pPr>
    </w:p>
    <w:p w:rsidR="007F2D7D" w:rsidRDefault="007F2D7D" w:rsidP="007F2D7D">
      <w:pPr>
        <w:ind w:firstLine="708"/>
        <w:jc w:val="both"/>
      </w:pPr>
      <w:r>
        <w:rPr>
          <w:b/>
          <w:bCs/>
        </w:rPr>
        <w:t>Opis standardnog mjerila potrebnog stručnog znanja</w:t>
      </w:r>
      <w:r>
        <w:t xml:space="preserve"> za radno mjesto pročelnika Upravnog odjela je slijedeći:</w:t>
      </w:r>
    </w:p>
    <w:p w:rsidR="007F2D7D" w:rsidRDefault="007F2D7D" w:rsidP="007F2D7D">
      <w:pPr>
        <w:numPr>
          <w:ilvl w:val="0"/>
          <w:numId w:val="2"/>
        </w:numPr>
        <w:tabs>
          <w:tab w:val="clear" w:pos="360"/>
          <w:tab w:val="num" w:pos="643"/>
        </w:tabs>
        <w:suppressAutoHyphens/>
        <w:ind w:left="643"/>
        <w:jc w:val="both"/>
      </w:pPr>
      <w:r>
        <w:t>magistar ili stručni specijalist pravne ili ekonomske struke,,</w:t>
      </w:r>
    </w:p>
    <w:p w:rsidR="007F2D7D" w:rsidRDefault="007F2D7D" w:rsidP="007F2D7D">
      <w:pPr>
        <w:numPr>
          <w:ilvl w:val="0"/>
          <w:numId w:val="2"/>
        </w:numPr>
        <w:tabs>
          <w:tab w:val="clear" w:pos="360"/>
          <w:tab w:val="num" w:pos="643"/>
        </w:tabs>
        <w:suppressAutoHyphens/>
        <w:ind w:left="643"/>
        <w:jc w:val="both"/>
      </w:pPr>
      <w:r>
        <w:t xml:space="preserve">položen državni </w:t>
      </w:r>
      <w:r w:rsidR="004A6061" w:rsidRPr="004A6061">
        <w:t>ispit II. razine</w:t>
      </w:r>
      <w:r>
        <w:t>,</w:t>
      </w:r>
    </w:p>
    <w:p w:rsidR="007F2D7D" w:rsidRDefault="007F2D7D" w:rsidP="007F2D7D">
      <w:pPr>
        <w:numPr>
          <w:ilvl w:val="0"/>
          <w:numId w:val="2"/>
        </w:numPr>
        <w:tabs>
          <w:tab w:val="clear" w:pos="360"/>
          <w:tab w:val="num" w:pos="643"/>
        </w:tabs>
        <w:suppressAutoHyphens/>
        <w:ind w:left="643"/>
        <w:jc w:val="both"/>
      </w:pPr>
      <w:r>
        <w:t>najmanje pet godina radnog iskustva na odgovarajućim poslovima,</w:t>
      </w:r>
    </w:p>
    <w:p w:rsidR="007F2D7D" w:rsidRDefault="007F2D7D" w:rsidP="007F2D7D">
      <w:pPr>
        <w:numPr>
          <w:ilvl w:val="0"/>
          <w:numId w:val="2"/>
        </w:numPr>
        <w:tabs>
          <w:tab w:val="clear" w:pos="360"/>
          <w:tab w:val="num" w:pos="643"/>
        </w:tabs>
        <w:suppressAutoHyphens/>
        <w:ind w:left="643"/>
        <w:jc w:val="both"/>
      </w:pPr>
      <w:r>
        <w:t>organizacijske sposobnosti i komunikacijske vještine potrebne za uspješno upravljanje Upravnim odjelom,</w:t>
      </w:r>
    </w:p>
    <w:p w:rsidR="007F2D7D" w:rsidRDefault="007F2D7D" w:rsidP="007F2D7D">
      <w:pPr>
        <w:numPr>
          <w:ilvl w:val="0"/>
          <w:numId w:val="2"/>
        </w:numPr>
        <w:tabs>
          <w:tab w:val="clear" w:pos="360"/>
          <w:tab w:val="num" w:pos="643"/>
        </w:tabs>
        <w:suppressAutoHyphens/>
        <w:ind w:left="643"/>
        <w:jc w:val="both"/>
      </w:pPr>
      <w:r>
        <w:t>poznavanje rada na računalu.</w:t>
      </w:r>
    </w:p>
    <w:p w:rsidR="007F2D7D" w:rsidRDefault="007F2D7D" w:rsidP="007F2D7D">
      <w:pPr>
        <w:ind w:left="720"/>
        <w:contextualSpacing/>
        <w:jc w:val="both"/>
      </w:pPr>
    </w:p>
    <w:p w:rsidR="007F2D7D" w:rsidRDefault="007F2D7D" w:rsidP="007F2D7D">
      <w:pPr>
        <w:ind w:firstLine="708"/>
        <w:jc w:val="both"/>
      </w:pPr>
      <w:r>
        <w:lastRenderedPageBreak/>
        <w:t xml:space="preserve">Primjenom </w:t>
      </w:r>
      <w:r>
        <w:rPr>
          <w:b/>
          <w:bCs/>
        </w:rPr>
        <w:t>ostalih standardnih mjerila</w:t>
      </w:r>
      <w:r>
        <w:t xml:space="preserve"> radno mjesto pročelnika Upravnog odjela klasificira se:</w:t>
      </w:r>
    </w:p>
    <w:p w:rsidR="007F2D7D" w:rsidRDefault="007F2D7D" w:rsidP="007F2D7D">
      <w:pPr>
        <w:tabs>
          <w:tab w:val="num" w:pos="720"/>
        </w:tabs>
        <w:ind w:left="720"/>
        <w:jc w:val="both"/>
      </w:pPr>
      <w:r>
        <w:rPr>
          <w:b/>
          <w:bCs/>
        </w:rPr>
        <w:t>- složenost poslova</w:t>
      </w:r>
      <w:r>
        <w:t>: stupanj složenosti posla koji uključuje planiranje, vođenje i koordiniranje povjerenih poslova, doprinos razvoju novih koncepata te rješavanje strateških zadaća.</w:t>
      </w:r>
    </w:p>
    <w:p w:rsidR="007F2D7D" w:rsidRDefault="007F2D7D" w:rsidP="007F2D7D">
      <w:pPr>
        <w:tabs>
          <w:tab w:val="num" w:pos="720"/>
        </w:tabs>
        <w:ind w:left="720"/>
        <w:jc w:val="both"/>
      </w:pPr>
      <w:r>
        <w:rPr>
          <w:b/>
          <w:bCs/>
        </w:rPr>
        <w:t>- samostalnost u radu</w:t>
      </w:r>
      <w:r>
        <w:t>: stupanj samostalnosti koji uključuje samostalnost u radu i odlučivanju o najsloženijim stručnim pitanjima, ograničenu samo općim smjernicama vezanim uz utvrđenu politiku upravnog tijela,</w:t>
      </w:r>
    </w:p>
    <w:p w:rsidR="007F2D7D" w:rsidRDefault="007F2D7D" w:rsidP="007F2D7D">
      <w:pPr>
        <w:suppressAutoHyphens/>
        <w:ind w:left="709"/>
        <w:jc w:val="both"/>
      </w:pPr>
      <w:r>
        <w:rPr>
          <w:b/>
          <w:bCs/>
        </w:rPr>
        <w:t>-</w:t>
      </w:r>
      <w:r>
        <w:rPr>
          <w:rFonts w:eastAsia="Calibri"/>
          <w:b/>
          <w:bCs/>
          <w:lang w:eastAsia="en-US"/>
        </w:rPr>
        <w:t xml:space="preserve"> stupanj suradnje s drugim tijelima i komunikacije sa strankama</w:t>
      </w:r>
      <w:r>
        <w:rPr>
          <w:rFonts w:eastAsia="Calibri"/>
          <w:lang w:eastAsia="en-US"/>
        </w:rPr>
        <w:t xml:space="preserve">: </w:t>
      </w:r>
      <w:r>
        <w:t>stalna stručna komunikacija unutar i izvan upravnog tijela od utjecaja na provedbu  plana i programa upravnog tijela, svakodnevna komunikacija s drugim službenicima i namještenicima u upravnom tijelu te vanjskim suradnicima, strankama i građanima,</w:t>
      </w:r>
    </w:p>
    <w:p w:rsidR="007F2D7D" w:rsidRDefault="007F2D7D" w:rsidP="007F2D7D">
      <w:pPr>
        <w:tabs>
          <w:tab w:val="num" w:pos="720"/>
        </w:tabs>
        <w:ind w:left="720"/>
        <w:jc w:val="both"/>
      </w:pPr>
      <w:r>
        <w:rPr>
          <w:b/>
          <w:bCs/>
        </w:rPr>
        <w:t>- stupanj odgovornosti i utjecaj na donošenje odluka</w:t>
      </w:r>
      <w:r>
        <w:t>: stupanj odgovornosti koji uključuje najvišu materijalnu, financijsku i odgovornost za zakonitost rada i postupanja, uključujući široku nadzornu i upravljačku odgovornost. Najviši stupanj utjecaja na donošenje odluka koje imaju znatan učinak na određivanje politike i njenu provedbu.</w:t>
      </w:r>
      <w:bookmarkStart w:id="10" w:name="_Hlk24790103"/>
    </w:p>
    <w:p w:rsidR="007F2D7D" w:rsidRDefault="007F2D7D" w:rsidP="007F2D7D">
      <w:pPr>
        <w:rPr>
          <w:b/>
        </w:rPr>
      </w:pPr>
    </w:p>
    <w:p w:rsidR="007F2D7D" w:rsidRDefault="007F2D7D" w:rsidP="007F2D7D">
      <w:pPr>
        <w:rPr>
          <w:b/>
        </w:rPr>
      </w:pPr>
      <w:r>
        <w:rPr>
          <w:b/>
        </w:rPr>
        <w:t>3.2.2. Voditelj Odsjeka za računovodstvo, financije i proračun</w:t>
      </w:r>
    </w:p>
    <w:bookmarkEnd w:id="10"/>
    <w:p w:rsidR="007F2D7D" w:rsidRDefault="007F2D7D" w:rsidP="007F2D7D">
      <w:pPr>
        <w:rPr>
          <w:b/>
        </w:rPr>
      </w:pPr>
    </w:p>
    <w:p w:rsidR="007F2D7D" w:rsidRDefault="007F2D7D" w:rsidP="007F2D7D">
      <w:pPr>
        <w:jc w:val="center"/>
        <w:rPr>
          <w:b/>
        </w:rPr>
      </w:pPr>
      <w:r>
        <w:rPr>
          <w:b/>
        </w:rPr>
        <w:t>Članak 9.</w:t>
      </w:r>
    </w:p>
    <w:p w:rsidR="007F2D7D" w:rsidRDefault="007F2D7D" w:rsidP="007F2D7D">
      <w:pPr>
        <w:spacing w:after="160" w:line="256" w:lineRule="auto"/>
        <w:ind w:firstLine="720"/>
        <w:jc w:val="both"/>
      </w:pPr>
      <w:r>
        <w:rPr>
          <w:b/>
          <w:bCs/>
        </w:rPr>
        <w:t xml:space="preserve"> Osnovni podaci o radnom mjestu</w:t>
      </w:r>
      <w:r>
        <w:t xml:space="preserve"> </w:t>
      </w:r>
      <w:bookmarkStart w:id="11" w:name="_Hlk24789862"/>
      <w:r>
        <w:t xml:space="preserve">Voditelja Odsjeka za računovodstvo, financije i proračun </w:t>
      </w:r>
      <w:bookmarkEnd w:id="11"/>
      <w:r>
        <w:t>su slijedeći:</w:t>
      </w:r>
    </w:p>
    <w:p w:rsidR="007F2D7D" w:rsidRDefault="007F2D7D" w:rsidP="007F2D7D">
      <w:pPr>
        <w:numPr>
          <w:ilvl w:val="0"/>
          <w:numId w:val="1"/>
        </w:numPr>
        <w:contextualSpacing/>
        <w:jc w:val="both"/>
      </w:pPr>
      <w:r>
        <w:t>naziv kategorije: I.</w:t>
      </w:r>
    </w:p>
    <w:p w:rsidR="007F2D7D" w:rsidRDefault="007F2D7D" w:rsidP="007F2D7D">
      <w:pPr>
        <w:numPr>
          <w:ilvl w:val="0"/>
          <w:numId w:val="1"/>
        </w:numPr>
        <w:contextualSpacing/>
        <w:jc w:val="both"/>
      </w:pPr>
      <w:r>
        <w:t>naziv potkategorije: rukovoditelj</w:t>
      </w:r>
    </w:p>
    <w:p w:rsidR="007F2D7D" w:rsidRDefault="007F2D7D" w:rsidP="007F2D7D">
      <w:pPr>
        <w:numPr>
          <w:ilvl w:val="0"/>
          <w:numId w:val="1"/>
        </w:numPr>
        <w:contextualSpacing/>
        <w:jc w:val="both"/>
      </w:pPr>
      <w:r>
        <w:t>razina potkategorije u koju se radno mjesto razvrstava: 2</w:t>
      </w:r>
    </w:p>
    <w:p w:rsidR="007F2D7D" w:rsidRDefault="007F2D7D" w:rsidP="007F2D7D">
      <w:pPr>
        <w:numPr>
          <w:ilvl w:val="0"/>
          <w:numId w:val="1"/>
        </w:numPr>
        <w:contextualSpacing/>
        <w:jc w:val="both"/>
      </w:pPr>
      <w:r>
        <w:t>naziv radnog mjesta: Voditelj Odsjeka za računovodstvo, financije i proračun klasifikacijski rang: 7</w:t>
      </w:r>
    </w:p>
    <w:p w:rsidR="007F2D7D" w:rsidRDefault="007F2D7D" w:rsidP="007F2D7D">
      <w:pPr>
        <w:numPr>
          <w:ilvl w:val="0"/>
          <w:numId w:val="1"/>
        </w:numPr>
        <w:contextualSpacing/>
        <w:jc w:val="both"/>
      </w:pPr>
      <w:r>
        <w:t>broj radnog mjesta u Pravilniku o unutarnjem redu: 3</w:t>
      </w:r>
    </w:p>
    <w:p w:rsidR="007F2D7D" w:rsidRDefault="007F2D7D" w:rsidP="007F2D7D">
      <w:pPr>
        <w:numPr>
          <w:ilvl w:val="0"/>
          <w:numId w:val="1"/>
        </w:numPr>
        <w:contextualSpacing/>
        <w:jc w:val="both"/>
      </w:pPr>
      <w:r>
        <w:t>naziv unutarnje ustrojstvene jedinice: Odsjek za računovodstvo, financije i proračun.</w:t>
      </w:r>
    </w:p>
    <w:p w:rsidR="007F2D7D" w:rsidRDefault="007F2D7D" w:rsidP="007F2D7D">
      <w:pPr>
        <w:numPr>
          <w:ilvl w:val="0"/>
          <w:numId w:val="1"/>
        </w:numPr>
        <w:contextualSpacing/>
        <w:jc w:val="both"/>
      </w:pPr>
      <w:r>
        <w:t>broj izvršitelja: 1</w:t>
      </w:r>
    </w:p>
    <w:p w:rsidR="007F2D7D" w:rsidRDefault="007F2D7D" w:rsidP="007F2D7D">
      <w:pPr>
        <w:ind w:left="1080"/>
        <w:contextualSpacing/>
        <w:jc w:val="both"/>
      </w:pPr>
    </w:p>
    <w:p w:rsidR="007F2D7D" w:rsidRDefault="007F2D7D" w:rsidP="007F2D7D">
      <w:pPr>
        <w:jc w:val="both"/>
      </w:pPr>
      <w:r>
        <w:rPr>
          <w:b/>
          <w:bCs/>
        </w:rPr>
        <w:tab/>
        <w:t>Opis poslova radnog mjesta</w:t>
      </w:r>
      <w:r>
        <w:t xml:space="preserve"> Voditelja </w:t>
      </w:r>
      <w:bookmarkStart w:id="12" w:name="_Hlk24791319"/>
      <w:r>
        <w:t xml:space="preserve">Odsjeka za </w:t>
      </w:r>
      <w:bookmarkEnd w:id="12"/>
      <w:r>
        <w:t>računovodstvo, financije i proračun i približan postotak vremena koji je potreban za obavljanje svakog posla pojedinačno su slijedeći:</w:t>
      </w:r>
    </w:p>
    <w:p w:rsidR="007F2D7D" w:rsidRDefault="007F2D7D" w:rsidP="007F2D7D">
      <w:pPr>
        <w:numPr>
          <w:ilvl w:val="0"/>
          <w:numId w:val="3"/>
        </w:numPr>
        <w:contextualSpacing/>
        <w:jc w:val="both"/>
      </w:pPr>
      <w:r>
        <w:t xml:space="preserve">upravlja i organizira obavljanje poslova Odsjeka za  računovodstvo, financije i proračun te neposredno obavlja najsloženije poslove iz djelokruga tog Odsjeka –  15 %, </w:t>
      </w:r>
    </w:p>
    <w:p w:rsidR="007F2D7D" w:rsidRDefault="007F2D7D" w:rsidP="007F2D7D">
      <w:pPr>
        <w:numPr>
          <w:ilvl w:val="0"/>
          <w:numId w:val="2"/>
        </w:numPr>
        <w:tabs>
          <w:tab w:val="num" w:pos="643"/>
          <w:tab w:val="num" w:pos="1080"/>
        </w:tabs>
        <w:ind w:left="1077" w:hanging="357"/>
        <w:jc w:val="both"/>
      </w:pPr>
      <w:r>
        <w:t xml:space="preserve"> priprema nacrta   proračuna, obračuna proračuna odnosno nacrte financijskih planova i godišnjih obračuna, te  drugih nacrta i prijedloga odluka i drugih akata Vijeća i Načelnika iz djelokruga rada Odsjeka – 20 %, </w:t>
      </w:r>
    </w:p>
    <w:p w:rsidR="007F2D7D" w:rsidRDefault="007F2D7D" w:rsidP="007F2D7D">
      <w:pPr>
        <w:numPr>
          <w:ilvl w:val="0"/>
          <w:numId w:val="2"/>
        </w:numPr>
        <w:tabs>
          <w:tab w:val="num" w:pos="643"/>
          <w:tab w:val="num" w:pos="1080"/>
        </w:tabs>
        <w:ind w:left="643"/>
        <w:jc w:val="both"/>
      </w:pPr>
      <w:r>
        <w:t xml:space="preserve">tekuće prati ostvarivanje proračuna odnosno financijskih planova, skrbi o pravilnom i točnom iskazivanju prihoda i rashoda, te poduzima odnosno predlaže poduzimanje radnji vezanih za naplatu prihoda – 15%, </w:t>
      </w:r>
    </w:p>
    <w:p w:rsidR="007F2D7D" w:rsidRDefault="007F2D7D" w:rsidP="007F2D7D">
      <w:pPr>
        <w:numPr>
          <w:ilvl w:val="0"/>
          <w:numId w:val="2"/>
        </w:numPr>
        <w:tabs>
          <w:tab w:val="num" w:pos="643"/>
          <w:tab w:val="num" w:pos="1080"/>
        </w:tabs>
        <w:ind w:left="643"/>
        <w:jc w:val="both"/>
      </w:pPr>
      <w:r>
        <w:t xml:space="preserve">izrađuje  financijske analize potrebne za donošenje odluka – 5%, </w:t>
      </w:r>
    </w:p>
    <w:p w:rsidR="007F2D7D" w:rsidRDefault="007F2D7D" w:rsidP="007F2D7D">
      <w:pPr>
        <w:numPr>
          <w:ilvl w:val="0"/>
          <w:numId w:val="2"/>
        </w:numPr>
        <w:tabs>
          <w:tab w:val="num" w:pos="643"/>
          <w:tab w:val="num" w:pos="1080"/>
        </w:tabs>
        <w:ind w:left="643"/>
        <w:jc w:val="both"/>
      </w:pPr>
      <w:r>
        <w:t xml:space="preserve"> priprema izjavu o fiskalnoj odgovornosti i prateće akte te nadzor nad ispunjavanjem obveza fiskalne odgovornosti Općine Marčana-2%, </w:t>
      </w:r>
    </w:p>
    <w:p w:rsidR="007F2D7D" w:rsidRDefault="007F2D7D" w:rsidP="007F2D7D">
      <w:pPr>
        <w:numPr>
          <w:ilvl w:val="0"/>
          <w:numId w:val="2"/>
        </w:numPr>
        <w:tabs>
          <w:tab w:val="num" w:pos="643"/>
          <w:tab w:val="num" w:pos="1080"/>
        </w:tabs>
        <w:ind w:left="643"/>
        <w:jc w:val="both"/>
      </w:pPr>
      <w:r>
        <w:t xml:space="preserve">izdaje potvrde o činjenicama o kojima se vodi službena evidencija iz djelokruga Odsjeka za računovodstvo, financije i proračun, sukladno odredbama zakona </w:t>
      </w:r>
      <w:proofErr w:type="spellStart"/>
      <w:r>
        <w:t>kojime</w:t>
      </w:r>
      <w:proofErr w:type="spellEnd"/>
      <w:r>
        <w:t xml:space="preserve"> se uređuje opći upravni postupak – 1%,</w:t>
      </w:r>
    </w:p>
    <w:p w:rsidR="007F2D7D" w:rsidRDefault="007F2D7D" w:rsidP="007F2D7D">
      <w:pPr>
        <w:numPr>
          <w:ilvl w:val="0"/>
          <w:numId w:val="2"/>
        </w:numPr>
        <w:tabs>
          <w:tab w:val="num" w:pos="643"/>
          <w:tab w:val="num" w:pos="1080"/>
        </w:tabs>
        <w:ind w:left="643"/>
        <w:jc w:val="both"/>
      </w:pPr>
      <w:r>
        <w:lastRenderedPageBreak/>
        <w:t xml:space="preserve">vrši unutarnju reviziju poslovanja proračunskih korisnika te kontrolu namjenskog utroška novčanih sredstava od strane drugih korisnika proračunskih sredstava – 2%, </w:t>
      </w:r>
    </w:p>
    <w:p w:rsidR="007F2D7D" w:rsidRDefault="007F2D7D" w:rsidP="007F2D7D">
      <w:pPr>
        <w:numPr>
          <w:ilvl w:val="0"/>
          <w:numId w:val="2"/>
        </w:numPr>
        <w:tabs>
          <w:tab w:val="num" w:pos="643"/>
          <w:tab w:val="num" w:pos="1080"/>
        </w:tabs>
        <w:ind w:left="643"/>
        <w:jc w:val="both"/>
      </w:pPr>
      <w:r>
        <w:t>na temelju dobivene dokumentacije izrađuje  račune, naloge za plaćanja, uključujući i naloge u svezi isplate plaća i drugih primanja zaposlenih, te  stručno obrađuje svu financijsku dokumentaciju – 20%,</w:t>
      </w:r>
    </w:p>
    <w:p w:rsidR="007F2D7D" w:rsidRDefault="007F2D7D" w:rsidP="007F2D7D">
      <w:pPr>
        <w:numPr>
          <w:ilvl w:val="0"/>
          <w:numId w:val="2"/>
        </w:numPr>
        <w:tabs>
          <w:tab w:val="num" w:pos="643"/>
          <w:tab w:val="num" w:pos="1080"/>
        </w:tabs>
        <w:ind w:left="643"/>
        <w:jc w:val="both"/>
      </w:pPr>
      <w:r>
        <w:t>sastavlja glavna financijska izvješća, subjekata za koje se obavljaju računovodstveni poslovi, te polugodišnja i drugih periodična  financijska i statistička izvješća – 10%,</w:t>
      </w:r>
    </w:p>
    <w:p w:rsidR="007F2D7D" w:rsidRDefault="007F2D7D" w:rsidP="007F2D7D">
      <w:pPr>
        <w:numPr>
          <w:ilvl w:val="0"/>
          <w:numId w:val="2"/>
        </w:numPr>
        <w:tabs>
          <w:tab w:val="num" w:pos="643"/>
          <w:tab w:val="num" w:pos="1080"/>
        </w:tabs>
        <w:ind w:left="643"/>
        <w:jc w:val="both"/>
      </w:pPr>
      <w:bookmarkStart w:id="13" w:name="_Hlk24796746"/>
      <w:r>
        <w:t>daje upute računovodstvenom referentu u odnosu na obavljanje poslova iz njegova djelokruga i nadzire njegov rad – 5%,</w:t>
      </w:r>
    </w:p>
    <w:p w:rsidR="007F2D7D" w:rsidRDefault="007F2D7D" w:rsidP="007F2D7D">
      <w:pPr>
        <w:numPr>
          <w:ilvl w:val="0"/>
          <w:numId w:val="2"/>
        </w:numPr>
        <w:tabs>
          <w:tab w:val="num" w:pos="643"/>
          <w:tab w:val="num" w:pos="1080"/>
        </w:tabs>
        <w:ind w:left="643"/>
        <w:jc w:val="both"/>
      </w:pPr>
      <w:r>
        <w:t>obavlja i druge poslove po nalogu pročelnika Upravnog odjela– 5%.</w:t>
      </w:r>
    </w:p>
    <w:p w:rsidR="007F2D7D" w:rsidRDefault="007F2D7D" w:rsidP="007F2D7D">
      <w:pPr>
        <w:tabs>
          <w:tab w:val="num" w:pos="1080"/>
        </w:tabs>
        <w:ind w:left="1080"/>
        <w:jc w:val="both"/>
      </w:pPr>
    </w:p>
    <w:bookmarkEnd w:id="13"/>
    <w:p w:rsidR="007F2D7D" w:rsidRDefault="007F2D7D" w:rsidP="007F2D7D">
      <w:pPr>
        <w:ind w:firstLine="708"/>
        <w:jc w:val="both"/>
      </w:pPr>
      <w:r>
        <w:rPr>
          <w:b/>
          <w:bCs/>
        </w:rPr>
        <w:t>Opis standardnog mjerila potrebnog stručnog znanja</w:t>
      </w:r>
      <w:r>
        <w:t xml:space="preserve"> za radno mjesto voditelja Odsjeka za računovodstvo, financije i proračun je slijedeći:</w:t>
      </w:r>
    </w:p>
    <w:p w:rsidR="007F2D7D" w:rsidRDefault="007F2D7D" w:rsidP="007F2D7D">
      <w:pPr>
        <w:numPr>
          <w:ilvl w:val="0"/>
          <w:numId w:val="2"/>
        </w:numPr>
        <w:tabs>
          <w:tab w:val="num" w:pos="643"/>
          <w:tab w:val="num" w:pos="1080"/>
        </w:tabs>
        <w:ind w:left="643"/>
        <w:jc w:val="both"/>
      </w:pPr>
      <w:r>
        <w:t>sveučilišni prvostupnik struke ili stručni prvostupnik ekonomske struke (uz naznaku na računovodstvo ili računovodstvo i financije ili financije, računovodstvo i revizija),</w:t>
      </w:r>
    </w:p>
    <w:p w:rsidR="007F2D7D" w:rsidRDefault="007F2D7D" w:rsidP="007F2D7D">
      <w:pPr>
        <w:numPr>
          <w:ilvl w:val="0"/>
          <w:numId w:val="2"/>
        </w:numPr>
        <w:tabs>
          <w:tab w:val="num" w:pos="643"/>
          <w:tab w:val="num" w:pos="1080"/>
        </w:tabs>
        <w:ind w:left="643"/>
        <w:jc w:val="both"/>
      </w:pPr>
      <w:r>
        <w:t xml:space="preserve">položen državni </w:t>
      </w:r>
      <w:r w:rsidR="004A6061" w:rsidRPr="004A6061">
        <w:t>ispit II. razine</w:t>
      </w:r>
      <w:r>
        <w:t>,</w:t>
      </w:r>
    </w:p>
    <w:p w:rsidR="007F2D7D" w:rsidRDefault="007F2D7D" w:rsidP="007F2D7D">
      <w:pPr>
        <w:numPr>
          <w:ilvl w:val="0"/>
          <w:numId w:val="2"/>
        </w:numPr>
        <w:tabs>
          <w:tab w:val="num" w:pos="643"/>
          <w:tab w:val="num" w:pos="1080"/>
        </w:tabs>
        <w:ind w:left="643"/>
        <w:jc w:val="both"/>
      </w:pPr>
      <w:r>
        <w:t xml:space="preserve">najmanje četiri godine radnog iskustva na odgovarajućim poslovima, </w:t>
      </w:r>
    </w:p>
    <w:p w:rsidR="007F2D7D" w:rsidRDefault="007F2D7D" w:rsidP="007F2D7D">
      <w:pPr>
        <w:numPr>
          <w:ilvl w:val="0"/>
          <w:numId w:val="2"/>
        </w:numPr>
        <w:tabs>
          <w:tab w:val="num" w:pos="643"/>
          <w:tab w:val="num" w:pos="1080"/>
        </w:tabs>
        <w:ind w:left="643"/>
        <w:jc w:val="both"/>
      </w:pPr>
      <w:r>
        <w:t>organizacijske sposobnosti i komunikacijske vještine potrebne za uspješno upravljanje Odsjekom za računovodstvo, financije i proračun,</w:t>
      </w:r>
    </w:p>
    <w:p w:rsidR="007F2D7D" w:rsidRDefault="007F2D7D" w:rsidP="007F2D7D">
      <w:pPr>
        <w:numPr>
          <w:ilvl w:val="0"/>
          <w:numId w:val="2"/>
        </w:numPr>
        <w:tabs>
          <w:tab w:val="num" w:pos="643"/>
          <w:tab w:val="num" w:pos="1080"/>
        </w:tabs>
        <w:ind w:left="643"/>
        <w:jc w:val="both"/>
      </w:pPr>
      <w:r>
        <w:t>poznavanje rada na računalu.</w:t>
      </w:r>
    </w:p>
    <w:p w:rsidR="007F2D7D" w:rsidRDefault="007F2D7D" w:rsidP="007F2D7D">
      <w:pPr>
        <w:tabs>
          <w:tab w:val="num" w:pos="1080"/>
        </w:tabs>
        <w:ind w:left="1080"/>
        <w:jc w:val="both"/>
      </w:pPr>
    </w:p>
    <w:p w:rsidR="007F2D7D" w:rsidRDefault="007F2D7D" w:rsidP="007F2D7D">
      <w:pPr>
        <w:ind w:firstLine="708"/>
        <w:jc w:val="both"/>
      </w:pPr>
      <w:r>
        <w:t xml:space="preserve">Primjenom </w:t>
      </w:r>
      <w:r>
        <w:rPr>
          <w:b/>
          <w:bCs/>
        </w:rPr>
        <w:t>ostalih standardnih mjerila,</w:t>
      </w:r>
      <w:r>
        <w:t xml:space="preserve"> radno mjesto voditelja Odsjeka za  računovodstvo, financije i proračun klasificira se:</w:t>
      </w:r>
    </w:p>
    <w:p w:rsidR="007F2D7D" w:rsidRDefault="007F2D7D" w:rsidP="007F2D7D">
      <w:pPr>
        <w:tabs>
          <w:tab w:val="num" w:pos="720"/>
        </w:tabs>
        <w:ind w:left="720"/>
        <w:jc w:val="both"/>
      </w:pPr>
      <w:r>
        <w:rPr>
          <w:b/>
          <w:bCs/>
        </w:rPr>
        <w:t>- složenost poslova</w:t>
      </w:r>
      <w:r>
        <w:t>: stupanj složenosti posla koji uključuje organizaciju obavljanja poslova, potporu službenicima u rješavanju složenih zadaća i obavljanje najsloženijih poslova unutarnje ustrojstvene jedinice,</w:t>
      </w:r>
    </w:p>
    <w:p w:rsidR="007F2D7D" w:rsidRDefault="007F2D7D" w:rsidP="007F2D7D">
      <w:pPr>
        <w:tabs>
          <w:tab w:val="num" w:pos="720"/>
        </w:tabs>
        <w:ind w:left="720"/>
        <w:jc w:val="both"/>
      </w:pPr>
      <w:r>
        <w:rPr>
          <w:b/>
          <w:bCs/>
        </w:rPr>
        <w:t>- samostalnost u radu</w:t>
      </w:r>
      <w:r>
        <w:t>: stupanj samostalnosti koji uključuje samostalnost u radu koja je ograničena češćim nadzorom i pomoći nadređenog pri rješavanju stručnih problema,</w:t>
      </w:r>
    </w:p>
    <w:p w:rsidR="007F2D7D" w:rsidRDefault="007F2D7D" w:rsidP="007F2D7D">
      <w:pPr>
        <w:suppressAutoHyphens/>
        <w:ind w:left="709"/>
        <w:jc w:val="both"/>
      </w:pPr>
      <w:r>
        <w:rPr>
          <w:b/>
          <w:bCs/>
        </w:rPr>
        <w:t>-</w:t>
      </w:r>
      <w:r>
        <w:rPr>
          <w:rFonts w:eastAsia="Calibri"/>
          <w:b/>
          <w:bCs/>
          <w:lang w:eastAsia="en-US"/>
        </w:rPr>
        <w:t xml:space="preserve"> stupanj  komunikacije s drugim tijelima i sa strankama</w:t>
      </w:r>
      <w:r>
        <w:rPr>
          <w:rFonts w:eastAsia="Calibri"/>
          <w:lang w:eastAsia="en-US"/>
        </w:rPr>
        <w:t xml:space="preserve">: </w:t>
      </w:r>
      <w:r>
        <w:t>stupanj učestalosti stručnih komunikacija koji uključuje kontakte unutar i izvan upravnoga tijela s nižim unutarnjim ustrojstvenim jedinicama, u svrhu prikupljanja ili razmjene informacija, svakodnevna komunikacija s drugim službenicima i namještenicima u upravnom tijelu te vanjskim suradnicima, strankama i građanima,</w:t>
      </w:r>
    </w:p>
    <w:p w:rsidR="007F2D7D" w:rsidRDefault="007F2D7D" w:rsidP="007F2D7D">
      <w:pPr>
        <w:tabs>
          <w:tab w:val="num" w:pos="720"/>
        </w:tabs>
        <w:ind w:left="720"/>
        <w:jc w:val="both"/>
      </w:pPr>
      <w:r>
        <w:rPr>
          <w:b/>
          <w:bCs/>
        </w:rPr>
        <w:t>- stupanj odgovornosti</w:t>
      </w:r>
      <w:r>
        <w:t>: stupanj odgovornosti koji uključuje odgovornost za materijalne resurse s kojima radi, te višu odgovornost za zakonitost rada i postupanja i pravilnu primjenu postupaka i metoda rada u odgovarajućim unutarnjim ustrojstvenim jedinicama.</w:t>
      </w:r>
    </w:p>
    <w:p w:rsidR="007F2D7D" w:rsidRDefault="007F2D7D" w:rsidP="007F2D7D">
      <w:pPr>
        <w:jc w:val="both"/>
      </w:pPr>
    </w:p>
    <w:p w:rsidR="007F2D7D" w:rsidRDefault="007F2D7D" w:rsidP="007F2D7D">
      <w:pPr>
        <w:rPr>
          <w:b/>
        </w:rPr>
      </w:pPr>
      <w:bookmarkStart w:id="14" w:name="_Hlk24797872"/>
      <w:r>
        <w:rPr>
          <w:b/>
        </w:rPr>
        <w:t>3.2.3.</w:t>
      </w:r>
      <w:bookmarkStart w:id="15" w:name="_Hlk120700262"/>
      <w:r>
        <w:rPr>
          <w:b/>
        </w:rPr>
        <w:t>Samostalni upravni referent za društvene djelatnosti, gospodarstvo, EU fondove i  javnu nabavu</w:t>
      </w:r>
    </w:p>
    <w:bookmarkEnd w:id="15"/>
    <w:p w:rsidR="007F2D7D" w:rsidRDefault="007F2D7D" w:rsidP="007F2D7D">
      <w:pPr>
        <w:rPr>
          <w:b/>
        </w:rPr>
      </w:pPr>
    </w:p>
    <w:p w:rsidR="007F2D7D" w:rsidRDefault="007F2D7D" w:rsidP="007F2D7D">
      <w:pPr>
        <w:jc w:val="center"/>
        <w:rPr>
          <w:b/>
        </w:rPr>
      </w:pPr>
      <w:r>
        <w:rPr>
          <w:b/>
        </w:rPr>
        <w:t>Članak 10.</w:t>
      </w:r>
    </w:p>
    <w:p w:rsidR="007F2D7D" w:rsidRDefault="007F2D7D" w:rsidP="007F2D7D">
      <w:pPr>
        <w:ind w:firstLine="720"/>
        <w:jc w:val="both"/>
      </w:pPr>
      <w:r>
        <w:rPr>
          <w:b/>
          <w:bCs/>
        </w:rPr>
        <w:t xml:space="preserve"> Osnovni podaci o radnom mjestu</w:t>
      </w:r>
      <w:r>
        <w:t xml:space="preserve"> Samostalnog upravnog referenta za društvene djelatnosti, gospodarstvo, </w:t>
      </w:r>
      <w:r>
        <w:rPr>
          <w:bCs/>
        </w:rPr>
        <w:t>EU fondove i</w:t>
      </w:r>
      <w:r>
        <w:rPr>
          <w:b/>
        </w:rPr>
        <w:t xml:space="preserve"> </w:t>
      </w:r>
      <w:r>
        <w:t>javnu nabavu:</w:t>
      </w:r>
    </w:p>
    <w:p w:rsidR="007F2D7D" w:rsidRDefault="007F2D7D" w:rsidP="007F2D7D">
      <w:pPr>
        <w:numPr>
          <w:ilvl w:val="0"/>
          <w:numId w:val="1"/>
        </w:numPr>
        <w:suppressAutoHyphens/>
        <w:contextualSpacing/>
        <w:jc w:val="both"/>
      </w:pPr>
      <w:r>
        <w:t>naziv kategorije: II.</w:t>
      </w:r>
    </w:p>
    <w:p w:rsidR="007F2D7D" w:rsidRDefault="007F2D7D" w:rsidP="007F2D7D">
      <w:pPr>
        <w:numPr>
          <w:ilvl w:val="0"/>
          <w:numId w:val="1"/>
        </w:numPr>
        <w:suppressAutoHyphens/>
        <w:contextualSpacing/>
        <w:jc w:val="both"/>
      </w:pPr>
      <w:r>
        <w:t>naziv potkategorije: Viši stručni suradnik</w:t>
      </w:r>
    </w:p>
    <w:p w:rsidR="007F2D7D" w:rsidRDefault="007F2D7D" w:rsidP="007F2D7D">
      <w:pPr>
        <w:numPr>
          <w:ilvl w:val="0"/>
          <w:numId w:val="1"/>
        </w:numPr>
        <w:suppressAutoHyphens/>
        <w:contextualSpacing/>
        <w:jc w:val="both"/>
      </w:pPr>
      <w:r>
        <w:t>razina potkategorije u koju se radno mjesto razvrstava: nije primjenljivo</w:t>
      </w:r>
    </w:p>
    <w:p w:rsidR="007F2D7D" w:rsidRDefault="007F2D7D" w:rsidP="007F2D7D">
      <w:pPr>
        <w:numPr>
          <w:ilvl w:val="0"/>
          <w:numId w:val="1"/>
        </w:numPr>
        <w:suppressAutoHyphens/>
        <w:contextualSpacing/>
        <w:jc w:val="both"/>
      </w:pPr>
      <w:r>
        <w:t>naziv radnog mjesta: Samostalni upravni referent za društvene djelatnosti, gospodarstvo, EU fondove i  javnu nabavu</w:t>
      </w:r>
    </w:p>
    <w:p w:rsidR="007F2D7D" w:rsidRDefault="007F2D7D" w:rsidP="007F2D7D">
      <w:pPr>
        <w:numPr>
          <w:ilvl w:val="0"/>
          <w:numId w:val="1"/>
        </w:numPr>
        <w:suppressAutoHyphens/>
        <w:contextualSpacing/>
        <w:jc w:val="both"/>
      </w:pPr>
      <w:r>
        <w:t>klasifikacijski rang: 6</w:t>
      </w:r>
    </w:p>
    <w:p w:rsidR="007F2D7D" w:rsidRDefault="007F2D7D" w:rsidP="007F2D7D">
      <w:pPr>
        <w:numPr>
          <w:ilvl w:val="0"/>
          <w:numId w:val="1"/>
        </w:numPr>
        <w:suppressAutoHyphens/>
        <w:contextualSpacing/>
        <w:jc w:val="both"/>
      </w:pPr>
      <w:r>
        <w:lastRenderedPageBreak/>
        <w:t>broj radnog mjesta u Pravilniku o unutarnjem redu: 3</w:t>
      </w:r>
    </w:p>
    <w:p w:rsidR="007F2D7D" w:rsidRDefault="007F2D7D" w:rsidP="007F2D7D">
      <w:pPr>
        <w:numPr>
          <w:ilvl w:val="0"/>
          <w:numId w:val="1"/>
        </w:numPr>
        <w:suppressAutoHyphens/>
        <w:contextualSpacing/>
      </w:pPr>
      <w:r>
        <w:t xml:space="preserve">naziv unutarnje ustrojstvene jedinice: nije primjenljivo </w:t>
      </w:r>
    </w:p>
    <w:p w:rsidR="007F2D7D" w:rsidRDefault="007F2D7D" w:rsidP="007F2D7D">
      <w:pPr>
        <w:numPr>
          <w:ilvl w:val="0"/>
          <w:numId w:val="1"/>
        </w:numPr>
        <w:suppressAutoHyphens/>
        <w:contextualSpacing/>
        <w:jc w:val="both"/>
      </w:pPr>
      <w:r>
        <w:t>broj izvršitelja: 1</w:t>
      </w:r>
    </w:p>
    <w:p w:rsidR="007F2D7D" w:rsidRDefault="007F2D7D" w:rsidP="007F2D7D">
      <w:pPr>
        <w:suppressAutoHyphens/>
        <w:ind w:left="1080"/>
        <w:contextualSpacing/>
        <w:jc w:val="both"/>
      </w:pPr>
    </w:p>
    <w:p w:rsidR="007F2D7D" w:rsidRDefault="007F2D7D" w:rsidP="007F2D7D">
      <w:pPr>
        <w:ind w:firstLine="720"/>
        <w:jc w:val="both"/>
      </w:pPr>
      <w:r>
        <w:rPr>
          <w:b/>
          <w:bCs/>
        </w:rPr>
        <w:t>Opis poslova radnog mjesta</w:t>
      </w:r>
      <w:r>
        <w:t xml:space="preserve"> Samostalni upravni referent za društvene djelatnosti, gospodarstvo, EU fondove i  javnu nabavu te približan postotak vremena koji je potreban za obavljanje svakog posla pojedinačno su slijedeći:</w:t>
      </w:r>
    </w:p>
    <w:p w:rsidR="007F2D7D" w:rsidRDefault="007F2D7D" w:rsidP="007F2D7D">
      <w:pPr>
        <w:ind w:firstLine="720"/>
        <w:jc w:val="both"/>
      </w:pPr>
    </w:p>
    <w:p w:rsidR="007F2D7D" w:rsidRDefault="007F2D7D" w:rsidP="007F2D7D">
      <w:pPr>
        <w:numPr>
          <w:ilvl w:val="0"/>
          <w:numId w:val="3"/>
        </w:numPr>
        <w:suppressAutoHyphens/>
        <w:contextualSpacing/>
        <w:jc w:val="both"/>
        <w:rPr>
          <w:rFonts w:eastAsia="Calibri"/>
          <w:lang w:eastAsia="en-US"/>
        </w:rPr>
      </w:pPr>
      <w:r>
        <w:rPr>
          <w:rFonts w:eastAsia="Calibri"/>
          <w:lang w:eastAsia="en-US"/>
        </w:rPr>
        <w:t xml:space="preserve">obavlja neupravne poslove iz djelokruga Upravnog odjela koji se odnose na socijalnu zaštitu i skrb, zdravstvo, razvoj civilnog društva, predškolski odgoj i obrazovanje, znanost,  kulturu, </w:t>
      </w:r>
      <w:r>
        <w:t xml:space="preserve">tehničku kulturu i šport- 10%, </w:t>
      </w:r>
    </w:p>
    <w:p w:rsidR="007F2D7D" w:rsidRDefault="007F2D7D" w:rsidP="007F2D7D">
      <w:pPr>
        <w:numPr>
          <w:ilvl w:val="0"/>
          <w:numId w:val="3"/>
        </w:numPr>
        <w:suppressAutoHyphens/>
        <w:contextualSpacing/>
        <w:jc w:val="both"/>
        <w:rPr>
          <w:rFonts w:eastAsia="Calibri"/>
          <w:lang w:eastAsia="en-US"/>
        </w:rPr>
      </w:pPr>
      <w:r>
        <w:rPr>
          <w:rFonts w:eastAsia="Calibri"/>
          <w:lang w:eastAsia="en-US"/>
        </w:rPr>
        <w:t xml:space="preserve"> obavlja neupravne poslove iz djelokruga Upravnog odjela koji se odnose na  zaštitu potrošača,  nacionalne manjine i hrvatske branitelje na području Općine Marčana – 1 %, </w:t>
      </w:r>
    </w:p>
    <w:p w:rsidR="007F2D7D" w:rsidRDefault="007F2D7D" w:rsidP="007F2D7D">
      <w:pPr>
        <w:numPr>
          <w:ilvl w:val="0"/>
          <w:numId w:val="3"/>
        </w:numPr>
        <w:tabs>
          <w:tab w:val="num" w:pos="720"/>
        </w:tabs>
        <w:suppressAutoHyphens/>
        <w:jc w:val="both"/>
        <w:rPr>
          <w:color w:val="000000"/>
        </w:rPr>
      </w:pPr>
      <w:r>
        <w:t xml:space="preserve">obavlja poslove u svezi s provođenjem postupka javne nabave i jednostavne nabave </w:t>
      </w:r>
      <w:r>
        <w:rPr>
          <w:color w:val="000000"/>
        </w:rPr>
        <w:t>-14%,</w:t>
      </w:r>
    </w:p>
    <w:p w:rsidR="007F2D7D" w:rsidRDefault="007F2D7D" w:rsidP="007F2D7D">
      <w:pPr>
        <w:numPr>
          <w:ilvl w:val="0"/>
          <w:numId w:val="3"/>
        </w:numPr>
        <w:suppressAutoHyphens/>
        <w:contextualSpacing/>
        <w:jc w:val="both"/>
        <w:rPr>
          <w:rFonts w:eastAsia="Calibri"/>
          <w:color w:val="000000"/>
          <w:lang w:eastAsia="en-US"/>
        </w:rPr>
      </w:pPr>
      <w:r>
        <w:rPr>
          <w:rFonts w:eastAsia="Calibri"/>
          <w:color w:val="000000"/>
          <w:lang w:eastAsia="en-US"/>
        </w:rPr>
        <w:t>radi na izradi programa upravljanja državnim poljoprivrednim zemljištem i njegovoj kasnijoj provedbi- 5%,</w:t>
      </w:r>
    </w:p>
    <w:p w:rsidR="007F2D7D" w:rsidRDefault="007F2D7D" w:rsidP="007F2D7D">
      <w:pPr>
        <w:numPr>
          <w:ilvl w:val="0"/>
          <w:numId w:val="4"/>
        </w:numPr>
        <w:suppressAutoHyphens/>
        <w:contextualSpacing/>
        <w:jc w:val="both"/>
        <w:rPr>
          <w:color w:val="000000"/>
        </w:rPr>
      </w:pPr>
      <w:r>
        <w:rPr>
          <w:rFonts w:eastAsia="Calibri"/>
          <w:color w:val="000000"/>
          <w:lang w:eastAsia="en-US"/>
        </w:rPr>
        <w:t>vodi upravni postupak za potrebe rješavanja o pravima, obvezama i pravnim interesima stranaka u predmetima iz područja za koje je nadležan Upravni odjel temeljem odredbi Odluke o socijalnoj skrbi Općine Marčana te upravne postupke u predmetima iz drugih područja koje  mu povjeri pročelnik- 20%,</w:t>
      </w:r>
    </w:p>
    <w:p w:rsidR="007F2D7D" w:rsidRDefault="007F2D7D" w:rsidP="007F2D7D">
      <w:pPr>
        <w:numPr>
          <w:ilvl w:val="0"/>
          <w:numId w:val="4"/>
        </w:numPr>
        <w:suppressAutoHyphens/>
        <w:contextualSpacing/>
        <w:jc w:val="both"/>
      </w:pPr>
      <w:r>
        <w:t>prati i proučava opće uvjete sudjelovanja na domaćim i EU natječajima za financiranje ili sufinanciranje projekata od interesa za Općinu Marčana te predlaže pročelniku Upravnog odjela - 6%,</w:t>
      </w:r>
    </w:p>
    <w:p w:rsidR="007F2D7D" w:rsidRDefault="007F2D7D" w:rsidP="007F2D7D">
      <w:pPr>
        <w:numPr>
          <w:ilvl w:val="0"/>
          <w:numId w:val="4"/>
        </w:numPr>
        <w:suppressAutoHyphens/>
        <w:contextualSpacing/>
        <w:jc w:val="both"/>
      </w:pPr>
      <w:r>
        <w:t>priprema prijedloge projekata od interesa za Općinu Marčana odnosno organizira i vodi njihovu izradu i kandidiranje, te obavlja druge stručne poslove vezane za programe Europske Unije i Republike Hrvatske, kojima se potiče razvoj lokalne samouprave – 9%,</w:t>
      </w:r>
    </w:p>
    <w:p w:rsidR="007F2D7D" w:rsidRDefault="007F2D7D" w:rsidP="007F2D7D">
      <w:pPr>
        <w:numPr>
          <w:ilvl w:val="0"/>
          <w:numId w:val="4"/>
        </w:numPr>
        <w:suppressAutoHyphens/>
        <w:contextualSpacing/>
        <w:jc w:val="both"/>
      </w:pPr>
      <w:r>
        <w:t xml:space="preserve">organizira provedbu prihvaćenih projekata i programa koji se financiraju iz sredstava Europske Unije i Republike Hrvatske, </w:t>
      </w:r>
      <w:r>
        <w:rPr>
          <w:rFonts w:eastAsia="Calibri"/>
        </w:rPr>
        <w:t xml:space="preserve">provodi pojedine postupke javne nabave i jednostavne nabave, </w:t>
      </w:r>
      <w:r>
        <w:t>vodi propisane evidencije, pripreme za provedbu nadzora kontrolnih tijela i  izvješćuje u svezi realizacije tih projekata i programa – 10%,</w:t>
      </w:r>
    </w:p>
    <w:p w:rsidR="007F2D7D" w:rsidRDefault="007F2D7D" w:rsidP="007F2D7D">
      <w:pPr>
        <w:numPr>
          <w:ilvl w:val="0"/>
          <w:numId w:val="4"/>
        </w:numPr>
        <w:suppressAutoHyphens/>
        <w:contextualSpacing/>
        <w:jc w:val="both"/>
      </w:pPr>
      <w:r>
        <w:t>obavlja poslove koordinacije s međunarodnim subjektima oko poticanja suradnje i druge poslove od interesa za Općinu Marčana – 2%,</w:t>
      </w:r>
    </w:p>
    <w:p w:rsidR="007F2D7D" w:rsidRDefault="007F2D7D" w:rsidP="007F2D7D">
      <w:pPr>
        <w:numPr>
          <w:ilvl w:val="0"/>
          <w:numId w:val="4"/>
        </w:numPr>
        <w:suppressAutoHyphens/>
        <w:contextualSpacing/>
        <w:jc w:val="both"/>
        <w:rPr>
          <w:rFonts w:eastAsia="Calibri"/>
          <w:lang w:eastAsia="en-US"/>
        </w:rPr>
      </w:pPr>
      <w:r>
        <w:rPr>
          <w:rFonts w:eastAsia="Calibri"/>
          <w:lang w:eastAsia="en-US"/>
        </w:rPr>
        <w:t>obavlja poslove iz djelokruga Upravnog odjela u svezi mjera kojima se potiče gospodarski razvoj Općine Marčana, unaprjeđuje poduzetnička infrastruktura, povećava zapošljavanje – 3%,</w:t>
      </w:r>
    </w:p>
    <w:p w:rsidR="007F2D7D" w:rsidRDefault="007F2D7D" w:rsidP="007F2D7D">
      <w:pPr>
        <w:numPr>
          <w:ilvl w:val="0"/>
          <w:numId w:val="4"/>
        </w:numPr>
        <w:suppressAutoHyphens/>
        <w:contextualSpacing/>
        <w:jc w:val="both"/>
        <w:rPr>
          <w:rFonts w:eastAsia="Calibri"/>
          <w:lang w:eastAsia="en-US"/>
        </w:rPr>
      </w:pPr>
      <w:r>
        <w:rPr>
          <w:rFonts w:eastAsia="Calibri"/>
          <w:lang w:eastAsia="en-US"/>
        </w:rPr>
        <w:t xml:space="preserve"> priprema i provodi javne pozive i natječaje za dodjelu subvencija i potpora koje Općina Marčana dodjeljuje poduzetnicima i poljoprivrednicima -5%, </w:t>
      </w:r>
    </w:p>
    <w:p w:rsidR="007F2D7D" w:rsidRDefault="007F2D7D" w:rsidP="007F2D7D">
      <w:pPr>
        <w:numPr>
          <w:ilvl w:val="0"/>
          <w:numId w:val="4"/>
        </w:numPr>
        <w:suppressAutoHyphens/>
        <w:contextualSpacing/>
        <w:jc w:val="both"/>
        <w:rPr>
          <w:rFonts w:eastAsia="Calibri"/>
          <w:lang w:eastAsia="en-US"/>
        </w:rPr>
      </w:pPr>
      <w:r>
        <w:rPr>
          <w:rFonts w:eastAsia="Calibri"/>
          <w:lang w:eastAsia="en-US"/>
        </w:rPr>
        <w:t>surađuje sa općinskom turističkom zajednicom, te drugim ustanovama,  udrugama i javnopravnim tijelima iz oblasti poduzetništva i razvojnih projekata, - 1 %</w:t>
      </w:r>
    </w:p>
    <w:p w:rsidR="007F2D7D" w:rsidRDefault="007F2D7D" w:rsidP="007F2D7D">
      <w:pPr>
        <w:numPr>
          <w:ilvl w:val="0"/>
          <w:numId w:val="4"/>
        </w:numPr>
        <w:suppressAutoHyphens/>
        <w:contextualSpacing/>
        <w:jc w:val="both"/>
      </w:pPr>
      <w:r>
        <w:t xml:space="preserve">priprema ili sudjeluje u pripremi općinskih manifestacija -1%, </w:t>
      </w:r>
    </w:p>
    <w:p w:rsidR="007F2D7D" w:rsidRDefault="007F2D7D" w:rsidP="007F2D7D">
      <w:pPr>
        <w:numPr>
          <w:ilvl w:val="0"/>
          <w:numId w:val="4"/>
        </w:numPr>
        <w:suppressAutoHyphens/>
        <w:ind w:left="1066" w:hanging="357"/>
        <w:contextualSpacing/>
        <w:jc w:val="both"/>
        <w:rPr>
          <w:rFonts w:eastAsia="Calibri"/>
          <w:lang w:eastAsia="en-US"/>
        </w:rPr>
      </w:pPr>
      <w:r>
        <w:rPr>
          <w:rFonts w:eastAsia="Calibri"/>
          <w:lang w:eastAsia="en-US"/>
        </w:rPr>
        <w:t xml:space="preserve">obavlja tehnički dio poslova informiranja javnosti putem sredstava javnog priopćavanja, internetskih stranica, društvenih mreža, oglasnih ploča i drugih medija – 3%, </w:t>
      </w:r>
    </w:p>
    <w:p w:rsidR="007F2D7D" w:rsidRDefault="007F2D7D" w:rsidP="007F2D7D">
      <w:pPr>
        <w:numPr>
          <w:ilvl w:val="0"/>
          <w:numId w:val="4"/>
        </w:numPr>
        <w:suppressAutoHyphens/>
        <w:ind w:left="1066" w:hanging="357"/>
        <w:contextualSpacing/>
        <w:jc w:val="both"/>
        <w:rPr>
          <w:rFonts w:eastAsia="Calibri"/>
          <w:lang w:eastAsia="en-US"/>
        </w:rPr>
      </w:pPr>
      <w:r>
        <w:rPr>
          <w:rFonts w:eastAsia="Calibri"/>
          <w:lang w:eastAsia="en-US"/>
        </w:rPr>
        <w:t xml:space="preserve">vodi brigu o ažuriranju internetske stranice i oglasnih ploča Općine Marčana, te o tehničkoj realizaciji izdavanja općinskog službenog glasila -3%,  </w:t>
      </w:r>
    </w:p>
    <w:p w:rsidR="007F2D7D" w:rsidRDefault="007F2D7D" w:rsidP="007F2D7D">
      <w:pPr>
        <w:numPr>
          <w:ilvl w:val="0"/>
          <w:numId w:val="4"/>
        </w:numPr>
        <w:suppressAutoHyphens/>
        <w:contextualSpacing/>
        <w:jc w:val="both"/>
      </w:pPr>
      <w:r>
        <w:t>obavlja i druge poslove po nalogu Pročelnika Upravnog odjela - 7% .</w:t>
      </w:r>
    </w:p>
    <w:p w:rsidR="007F2D7D" w:rsidRDefault="007F2D7D" w:rsidP="007F2D7D">
      <w:pPr>
        <w:suppressAutoHyphens/>
        <w:jc w:val="both"/>
        <w:rPr>
          <w:sz w:val="6"/>
          <w:szCs w:val="6"/>
        </w:rPr>
      </w:pPr>
    </w:p>
    <w:p w:rsidR="007F2D7D" w:rsidRDefault="007F2D7D" w:rsidP="007F2D7D">
      <w:pPr>
        <w:ind w:firstLine="708"/>
        <w:jc w:val="both"/>
      </w:pPr>
      <w:r>
        <w:rPr>
          <w:b/>
          <w:bCs/>
        </w:rPr>
        <w:lastRenderedPageBreak/>
        <w:t>Opis standardnog mjerila potrebnog stručnog znanja</w:t>
      </w:r>
      <w:r>
        <w:t xml:space="preserve"> za radno mjesto </w:t>
      </w:r>
      <w:bookmarkStart w:id="16" w:name="_Hlk117328731"/>
      <w:r>
        <w:t>Samostalnog upravni referent za društvene djelatnosti, gospodarstvo i  javnu nabavu</w:t>
      </w:r>
      <w:bookmarkEnd w:id="16"/>
      <w:r>
        <w:t>:</w:t>
      </w:r>
    </w:p>
    <w:p w:rsidR="007F2D7D" w:rsidRDefault="007F2D7D" w:rsidP="007F2D7D">
      <w:pPr>
        <w:numPr>
          <w:ilvl w:val="0"/>
          <w:numId w:val="2"/>
        </w:numPr>
        <w:tabs>
          <w:tab w:val="clear" w:pos="360"/>
          <w:tab w:val="num" w:pos="643"/>
          <w:tab w:val="num" w:pos="1068"/>
        </w:tabs>
        <w:suppressAutoHyphens/>
        <w:ind w:left="1068"/>
        <w:contextualSpacing/>
        <w:jc w:val="both"/>
      </w:pPr>
      <w:r>
        <w:t>magistar ili stručni specijalist pravne ili ekonomske struke,</w:t>
      </w:r>
    </w:p>
    <w:p w:rsidR="007F2D7D" w:rsidRDefault="007F2D7D" w:rsidP="007F2D7D">
      <w:pPr>
        <w:numPr>
          <w:ilvl w:val="0"/>
          <w:numId w:val="2"/>
        </w:numPr>
        <w:tabs>
          <w:tab w:val="clear" w:pos="360"/>
          <w:tab w:val="num" w:pos="643"/>
          <w:tab w:val="num" w:pos="1068"/>
        </w:tabs>
        <w:suppressAutoHyphens/>
        <w:ind w:left="1068"/>
        <w:contextualSpacing/>
        <w:jc w:val="both"/>
      </w:pPr>
      <w:r>
        <w:t xml:space="preserve">položen državni </w:t>
      </w:r>
      <w:r w:rsidR="004A6061" w:rsidRPr="004A6061">
        <w:t>ispit II. razine</w:t>
      </w:r>
      <w:r>
        <w:t>,</w:t>
      </w:r>
    </w:p>
    <w:p w:rsidR="007F2D7D" w:rsidRDefault="007F2D7D" w:rsidP="007F2D7D">
      <w:pPr>
        <w:numPr>
          <w:ilvl w:val="0"/>
          <w:numId w:val="2"/>
        </w:numPr>
        <w:tabs>
          <w:tab w:val="clear" w:pos="360"/>
          <w:tab w:val="num" w:pos="643"/>
          <w:tab w:val="num" w:pos="1068"/>
        </w:tabs>
        <w:suppressAutoHyphens/>
        <w:ind w:left="1068"/>
        <w:contextualSpacing/>
        <w:jc w:val="both"/>
      </w:pPr>
      <w:r>
        <w:t>završen specijalistički program izobrazbe u području javne nabave,</w:t>
      </w:r>
    </w:p>
    <w:p w:rsidR="007F2D7D" w:rsidRDefault="007F2D7D" w:rsidP="007F2D7D">
      <w:pPr>
        <w:numPr>
          <w:ilvl w:val="0"/>
          <w:numId w:val="2"/>
        </w:numPr>
        <w:tabs>
          <w:tab w:val="clear" w:pos="360"/>
          <w:tab w:val="num" w:pos="643"/>
          <w:tab w:val="num" w:pos="1068"/>
        </w:tabs>
        <w:suppressAutoHyphens/>
        <w:ind w:left="1068"/>
        <w:jc w:val="both"/>
      </w:pPr>
      <w:r>
        <w:t xml:space="preserve">jedna godina radnog iskustva na odgovarajućim poslovima, </w:t>
      </w:r>
    </w:p>
    <w:p w:rsidR="007F2D7D" w:rsidRDefault="007F2D7D" w:rsidP="007F2D7D">
      <w:pPr>
        <w:numPr>
          <w:ilvl w:val="0"/>
          <w:numId w:val="2"/>
        </w:numPr>
        <w:tabs>
          <w:tab w:val="clear" w:pos="360"/>
          <w:tab w:val="num" w:pos="643"/>
          <w:tab w:val="num" w:pos="1068"/>
        </w:tabs>
        <w:suppressAutoHyphens/>
        <w:ind w:left="1068"/>
        <w:jc w:val="both"/>
      </w:pPr>
      <w:r>
        <w:t>poznavanje rada na računalu.</w:t>
      </w:r>
    </w:p>
    <w:p w:rsidR="007F2D7D" w:rsidRDefault="007F2D7D" w:rsidP="007F2D7D">
      <w:pPr>
        <w:tabs>
          <w:tab w:val="num" w:pos="1068"/>
        </w:tabs>
        <w:suppressAutoHyphens/>
        <w:ind w:left="1068"/>
        <w:jc w:val="both"/>
        <w:rPr>
          <w:sz w:val="6"/>
          <w:szCs w:val="6"/>
        </w:rPr>
      </w:pPr>
    </w:p>
    <w:p w:rsidR="007F2D7D" w:rsidRDefault="007F2D7D" w:rsidP="007F2D7D">
      <w:pPr>
        <w:ind w:firstLine="708"/>
        <w:jc w:val="both"/>
      </w:pPr>
      <w:bookmarkStart w:id="17" w:name="_Hlk24809001"/>
      <w:r>
        <w:rPr>
          <w:b/>
          <w:bCs/>
        </w:rPr>
        <w:t>Primjenom ostalih standardnih mjerila,</w:t>
      </w:r>
      <w:r>
        <w:t xml:space="preserve"> radno mjesto Samostalnog upravni referent za društvene djelatnosti, gospodarstvo i  javnu nabavu, klasificira se:</w:t>
      </w:r>
    </w:p>
    <w:p w:rsidR="007F2D7D" w:rsidRDefault="007F2D7D" w:rsidP="007F2D7D">
      <w:pPr>
        <w:tabs>
          <w:tab w:val="num" w:pos="720"/>
        </w:tabs>
        <w:ind w:left="720"/>
        <w:jc w:val="both"/>
      </w:pPr>
      <w:r>
        <w:rPr>
          <w:b/>
          <w:bCs/>
        </w:rPr>
        <w:t>- složenost poslova</w:t>
      </w:r>
      <w:r>
        <w:t>: stupanj složenosti posla koji uključuje stalne složenije upravne i stručne poslove unutar upravnoga tijela,</w:t>
      </w:r>
    </w:p>
    <w:p w:rsidR="007F2D7D" w:rsidRDefault="007F2D7D" w:rsidP="007F2D7D">
      <w:pPr>
        <w:tabs>
          <w:tab w:val="num" w:pos="720"/>
        </w:tabs>
        <w:ind w:left="720"/>
        <w:jc w:val="both"/>
      </w:pPr>
      <w:r>
        <w:rPr>
          <w:b/>
          <w:bCs/>
        </w:rPr>
        <w:t>- samostalnost u radu</w:t>
      </w:r>
      <w:r>
        <w:t>: stupanj samostalnosti koji uključuje obavljanje poslova uz redoviti nadzor i upute nadređenog službenika,</w:t>
      </w:r>
    </w:p>
    <w:p w:rsidR="007F2D7D" w:rsidRDefault="007F2D7D" w:rsidP="007F2D7D">
      <w:pPr>
        <w:ind w:left="709"/>
        <w:jc w:val="both"/>
      </w:pPr>
      <w:r>
        <w:rPr>
          <w:b/>
          <w:bCs/>
        </w:rPr>
        <w:t>-</w:t>
      </w:r>
      <w:r>
        <w:rPr>
          <w:rFonts w:eastAsia="Calibri"/>
          <w:b/>
          <w:bCs/>
          <w:lang w:eastAsia="en-US"/>
        </w:rPr>
        <w:t xml:space="preserve"> stupanj  komunikacije s drugim tijelima i sa strankama</w:t>
      </w:r>
      <w:r>
        <w:rPr>
          <w:rFonts w:eastAsia="Calibri"/>
          <w:lang w:eastAsia="en-US"/>
        </w:rPr>
        <w:t xml:space="preserve">: </w:t>
      </w:r>
      <w:r>
        <w:rPr>
          <w:color w:val="000000"/>
        </w:rPr>
        <w:t>stupanj stručnih komunikacija koji uključuje komunikaciju unutar upravnog tijela te povremenu komunikaciju izvan upravnog tijela u svrhu prikupljanja ili razmjene informacija, povremena</w:t>
      </w:r>
      <w:r>
        <w:t xml:space="preserve"> komunikacija s drugim službenicima u upravnom tijelu te vanjskim suradnicima, strankama i građanima,</w:t>
      </w:r>
    </w:p>
    <w:p w:rsidR="007F2D7D" w:rsidRDefault="007F2D7D" w:rsidP="007F2D7D">
      <w:pPr>
        <w:tabs>
          <w:tab w:val="num" w:pos="720"/>
        </w:tabs>
        <w:ind w:left="720"/>
        <w:jc w:val="both"/>
      </w:pPr>
      <w:r>
        <w:rPr>
          <w:b/>
          <w:bCs/>
        </w:rPr>
        <w:t>- stupanj odgovornosti</w:t>
      </w:r>
      <w:r>
        <w:t>: stupanj odgovornosti koji uključuje odgovornost za materijalne resurse s kojima službenik radi, pravilnu primjenu postupaka i metoda rada te provedbu pojedinačnih odluka.</w:t>
      </w:r>
      <w:bookmarkEnd w:id="14"/>
      <w:bookmarkEnd w:id="17"/>
    </w:p>
    <w:p w:rsidR="004A6061" w:rsidRDefault="004A6061" w:rsidP="004A6061">
      <w:pPr>
        <w:tabs>
          <w:tab w:val="num" w:pos="720"/>
        </w:tabs>
        <w:jc w:val="both"/>
      </w:pPr>
    </w:p>
    <w:p w:rsidR="004A6061" w:rsidRDefault="004A6061" w:rsidP="004A6061">
      <w:pPr>
        <w:rPr>
          <w:b/>
          <w:bCs/>
        </w:rPr>
      </w:pPr>
      <w:r>
        <w:rPr>
          <w:b/>
          <w:bCs/>
          <w:color w:val="231F20"/>
        </w:rPr>
        <w:t>3.2.3.</w:t>
      </w:r>
      <w:r>
        <w:rPr>
          <w:b/>
          <w:bCs/>
        </w:rPr>
        <w:t>a Viši referent za opće poslove i informiranje</w:t>
      </w:r>
    </w:p>
    <w:p w:rsidR="004A6061" w:rsidRDefault="004A6061" w:rsidP="004A6061"/>
    <w:p w:rsidR="004A6061" w:rsidRDefault="004A6061" w:rsidP="004A6061">
      <w:pPr>
        <w:jc w:val="center"/>
        <w:rPr>
          <w:b/>
        </w:rPr>
      </w:pPr>
      <w:r>
        <w:rPr>
          <w:b/>
        </w:rPr>
        <w:t>Članak 10.a</w:t>
      </w:r>
    </w:p>
    <w:p w:rsidR="004A6061" w:rsidRDefault="004A6061" w:rsidP="004A6061">
      <w:pPr>
        <w:ind w:firstLine="708"/>
        <w:jc w:val="both"/>
      </w:pPr>
      <w:r>
        <w:rPr>
          <w:b/>
          <w:bCs/>
        </w:rPr>
        <w:t xml:space="preserve"> Osnovni podaci o radnom mjestu</w:t>
      </w:r>
      <w:r>
        <w:t xml:space="preserve"> Višeg referenta za opće poslove i informiranje:</w:t>
      </w:r>
    </w:p>
    <w:p w:rsidR="004A6061" w:rsidRDefault="004A6061" w:rsidP="004A6061">
      <w:pPr>
        <w:numPr>
          <w:ilvl w:val="0"/>
          <w:numId w:val="1"/>
        </w:numPr>
        <w:spacing w:line="254" w:lineRule="auto"/>
        <w:jc w:val="both"/>
      </w:pPr>
      <w:r>
        <w:t>naziv kategorije: III.</w:t>
      </w:r>
    </w:p>
    <w:p w:rsidR="004A6061" w:rsidRDefault="004A6061" w:rsidP="004A6061">
      <w:pPr>
        <w:numPr>
          <w:ilvl w:val="0"/>
          <w:numId w:val="1"/>
        </w:numPr>
        <w:spacing w:line="254" w:lineRule="auto"/>
        <w:jc w:val="both"/>
      </w:pPr>
      <w:r>
        <w:t>naziv potkategorije: Viši referent</w:t>
      </w:r>
    </w:p>
    <w:p w:rsidR="004A6061" w:rsidRDefault="004A6061" w:rsidP="004A6061">
      <w:pPr>
        <w:numPr>
          <w:ilvl w:val="0"/>
          <w:numId w:val="1"/>
        </w:numPr>
        <w:spacing w:line="254" w:lineRule="auto"/>
        <w:jc w:val="both"/>
      </w:pPr>
      <w:r>
        <w:t>razina potkategorije u koju se radno   mjesto razvrstava: nije primjenljivo</w:t>
      </w:r>
    </w:p>
    <w:p w:rsidR="004A6061" w:rsidRDefault="004A6061" w:rsidP="004A6061">
      <w:pPr>
        <w:numPr>
          <w:ilvl w:val="0"/>
          <w:numId w:val="1"/>
        </w:numPr>
        <w:spacing w:line="254" w:lineRule="auto"/>
        <w:jc w:val="both"/>
      </w:pPr>
      <w:r>
        <w:t xml:space="preserve">naziv radnog mjesta: Viši referent za opće poslove i informiranje </w:t>
      </w:r>
    </w:p>
    <w:p w:rsidR="004A6061" w:rsidRDefault="004A6061" w:rsidP="004A6061">
      <w:pPr>
        <w:numPr>
          <w:ilvl w:val="0"/>
          <w:numId w:val="1"/>
        </w:numPr>
        <w:spacing w:line="254" w:lineRule="auto"/>
        <w:jc w:val="both"/>
      </w:pPr>
      <w:r>
        <w:t>klasifikacijski rang: 9</w:t>
      </w:r>
    </w:p>
    <w:p w:rsidR="004A6061" w:rsidRDefault="004A6061" w:rsidP="004A6061">
      <w:pPr>
        <w:numPr>
          <w:ilvl w:val="0"/>
          <w:numId w:val="1"/>
        </w:numPr>
        <w:spacing w:line="254" w:lineRule="auto"/>
        <w:jc w:val="both"/>
      </w:pPr>
      <w:r>
        <w:t>broj radnog mjesta u Pravilniku o unutarnjem redu: 4</w:t>
      </w:r>
    </w:p>
    <w:p w:rsidR="004A6061" w:rsidRDefault="004A6061" w:rsidP="004A6061">
      <w:pPr>
        <w:numPr>
          <w:ilvl w:val="0"/>
          <w:numId w:val="1"/>
        </w:numPr>
        <w:spacing w:line="254" w:lineRule="auto"/>
        <w:jc w:val="both"/>
      </w:pPr>
      <w:r>
        <w:t xml:space="preserve">naziv unutarnje ustrojstvene jedinice: nije primjenljivo </w:t>
      </w:r>
    </w:p>
    <w:p w:rsidR="004A6061" w:rsidRDefault="004A6061" w:rsidP="004A6061">
      <w:pPr>
        <w:numPr>
          <w:ilvl w:val="0"/>
          <w:numId w:val="1"/>
        </w:numPr>
        <w:spacing w:line="254" w:lineRule="auto"/>
        <w:jc w:val="both"/>
      </w:pPr>
      <w:r>
        <w:t>broj izvršitelja: 1</w:t>
      </w:r>
    </w:p>
    <w:p w:rsidR="004A6061" w:rsidRDefault="004A6061" w:rsidP="004A6061">
      <w:pPr>
        <w:spacing w:line="254" w:lineRule="auto"/>
        <w:ind w:left="1080"/>
        <w:jc w:val="both"/>
      </w:pPr>
    </w:p>
    <w:p w:rsidR="004A6061" w:rsidRDefault="004A6061" w:rsidP="004A6061">
      <w:pPr>
        <w:ind w:firstLine="708"/>
        <w:jc w:val="both"/>
      </w:pPr>
      <w:r>
        <w:rPr>
          <w:b/>
          <w:bCs/>
        </w:rPr>
        <w:t>Opis poslova radnog mjesta</w:t>
      </w:r>
      <w:r>
        <w:t xml:space="preserve"> Višeg referenta za opće poslove i informiranje te približan postotak vremena koji je potreban za obavljanje svakog posla pojedinačno su slijedeći:</w:t>
      </w:r>
    </w:p>
    <w:p w:rsidR="004A6061" w:rsidRDefault="004A6061" w:rsidP="004A6061">
      <w:pPr>
        <w:numPr>
          <w:ilvl w:val="0"/>
          <w:numId w:val="6"/>
        </w:numPr>
        <w:contextualSpacing/>
        <w:jc w:val="both"/>
      </w:pPr>
      <w:r>
        <w:t>priprema i objavljuje sadržaje i dokumente na mrežnim stranicama, društvenim mrežama i platformama Općine Marčana, po nalogu i uputama pročelnika - 10%,</w:t>
      </w:r>
    </w:p>
    <w:p w:rsidR="004A6061" w:rsidRDefault="004A6061" w:rsidP="004A6061">
      <w:pPr>
        <w:numPr>
          <w:ilvl w:val="0"/>
          <w:numId w:val="6"/>
        </w:numPr>
        <w:contextualSpacing/>
        <w:jc w:val="both"/>
      </w:pPr>
      <w:r>
        <w:t>surađuje sa službenicima upravnih tijela Općine Marčana zaduženim za dostavljanje relevantnih informacija za objavljivanje na mrežnim stranicama Općine Marčana, novinskim izdanjima i elektronskim medijima za potrebe javnog informiranja - 10%,</w:t>
      </w:r>
    </w:p>
    <w:p w:rsidR="004A6061" w:rsidRDefault="004A6061" w:rsidP="004A6061">
      <w:pPr>
        <w:numPr>
          <w:ilvl w:val="0"/>
          <w:numId w:val="6"/>
        </w:numPr>
        <w:spacing w:line="256" w:lineRule="auto"/>
        <w:contextualSpacing/>
        <w:jc w:val="both"/>
      </w:pPr>
      <w:r>
        <w:t>u suradnji sa službenicima upravnih tijela Općine Marčana zaduženim za dostavljanje relevantnih informacija, odgovara na upite zainteresiranih građana i pravnih osoba -15%,</w:t>
      </w:r>
    </w:p>
    <w:p w:rsidR="004A6061" w:rsidRDefault="004A6061" w:rsidP="004A6061">
      <w:pPr>
        <w:numPr>
          <w:ilvl w:val="0"/>
          <w:numId w:val="6"/>
        </w:numPr>
        <w:contextualSpacing/>
        <w:jc w:val="both"/>
      </w:pPr>
      <w:r>
        <w:t>obavlja poslove održavanja web sučelja službene mrežne stranice Općine Marčana, objave sadržaja i ažuriranja podataka na službenoj mrežnoj stranici Općine Marčana i drugim elektronskim i tiskanim medijima za potrebe javnog informiranja - 15%,</w:t>
      </w:r>
    </w:p>
    <w:p w:rsidR="004A6061" w:rsidRDefault="004A6061" w:rsidP="004A6061">
      <w:pPr>
        <w:numPr>
          <w:ilvl w:val="0"/>
          <w:numId w:val="6"/>
        </w:numPr>
        <w:contextualSpacing/>
        <w:jc w:val="both"/>
      </w:pPr>
      <w:r>
        <w:lastRenderedPageBreak/>
        <w:t>pomaže pri obavljanju ceremonijalnih, organizacijskih i tehničkih poslova u pripremi i realizaciji projekata i programa u organizaciji ili pod pokroviteljstvom Općine Marčana, u suradnji sa ostalim službenicima Upravnog odjela - 5%,</w:t>
      </w:r>
    </w:p>
    <w:p w:rsidR="004A6061" w:rsidRDefault="004A6061" w:rsidP="004A6061">
      <w:pPr>
        <w:numPr>
          <w:ilvl w:val="0"/>
          <w:numId w:val="6"/>
        </w:numPr>
        <w:spacing w:line="256" w:lineRule="auto"/>
        <w:contextualSpacing/>
        <w:jc w:val="both"/>
      </w:pPr>
      <w:r>
        <w:t>vodi upravni postupak za potrebe rješavanja o pravima, obvezama i pravnim interesima stranaka u predmetima iz područja za koje je nadležan Upravni odjel temeljem odredbi Odluke o socijalnoj skrbi Općine Marčana te upravne postupke u predmetima iz drugih područja koje mu povjeri pročelnik- 20%,</w:t>
      </w:r>
    </w:p>
    <w:p w:rsidR="004A6061" w:rsidRDefault="004A6061" w:rsidP="004A6061">
      <w:pPr>
        <w:numPr>
          <w:ilvl w:val="0"/>
          <w:numId w:val="6"/>
        </w:numPr>
        <w:spacing w:line="256" w:lineRule="auto"/>
        <w:contextualSpacing/>
        <w:jc w:val="both"/>
      </w:pPr>
      <w:r>
        <w:t>izdaje potvrde o činjenicama o kojima Upravni odjel vodi evidencije - 5%,</w:t>
      </w:r>
    </w:p>
    <w:p w:rsidR="004A6061" w:rsidRDefault="004A6061" w:rsidP="004A6061">
      <w:pPr>
        <w:numPr>
          <w:ilvl w:val="0"/>
          <w:numId w:val="6"/>
        </w:numPr>
        <w:spacing w:line="256" w:lineRule="auto"/>
        <w:contextualSpacing/>
      </w:pPr>
      <w:r>
        <w:t xml:space="preserve">sudjeluje u priprema i umnožavanju pisanih materijala za sjednice Vijeća i radnih  tijela koja osnuju Vijeće i Načelnik  – 5 %, </w:t>
      </w:r>
    </w:p>
    <w:p w:rsidR="004A6061" w:rsidRDefault="004A6061" w:rsidP="004A6061">
      <w:pPr>
        <w:numPr>
          <w:ilvl w:val="0"/>
          <w:numId w:val="6"/>
        </w:numPr>
        <w:contextualSpacing/>
        <w:jc w:val="both"/>
      </w:pPr>
      <w:r>
        <w:t>obavlja administrativne i stručne poslove za potrebe Upravnog odjela i općinskog načelnika -10%,</w:t>
      </w:r>
    </w:p>
    <w:p w:rsidR="004A6061" w:rsidRDefault="004A6061" w:rsidP="004A6061">
      <w:pPr>
        <w:numPr>
          <w:ilvl w:val="0"/>
          <w:numId w:val="6"/>
        </w:numPr>
        <w:contextualSpacing/>
        <w:jc w:val="both"/>
      </w:pPr>
      <w:r>
        <w:t>obavlja i druge poslove po nalogu pročelnika -5%.</w:t>
      </w:r>
    </w:p>
    <w:p w:rsidR="004A6061" w:rsidRDefault="004A6061" w:rsidP="004A6061">
      <w:pPr>
        <w:jc w:val="both"/>
      </w:pPr>
    </w:p>
    <w:p w:rsidR="004A6061" w:rsidRDefault="004A6061" w:rsidP="004A6061">
      <w:pPr>
        <w:ind w:firstLine="708"/>
        <w:jc w:val="both"/>
      </w:pPr>
      <w:r>
        <w:rPr>
          <w:b/>
          <w:bCs/>
        </w:rPr>
        <w:t>Opis standardnog mjerila potrebnog stručnog znanja</w:t>
      </w:r>
      <w:r>
        <w:t xml:space="preserve"> za radno mjesto višeg referenta za opće poslove i informiranje:</w:t>
      </w:r>
    </w:p>
    <w:p w:rsidR="004A6061" w:rsidRDefault="004A6061" w:rsidP="004A6061">
      <w:pPr>
        <w:numPr>
          <w:ilvl w:val="0"/>
          <w:numId w:val="2"/>
        </w:numPr>
        <w:tabs>
          <w:tab w:val="clear" w:pos="360"/>
          <w:tab w:val="num" w:pos="785"/>
        </w:tabs>
        <w:spacing w:line="254" w:lineRule="auto"/>
        <w:ind w:left="785"/>
        <w:jc w:val="both"/>
      </w:pPr>
      <w:r>
        <w:t>sveučilišni prvostupnik struke ili stručni prvostupnik upravne, društvene, humanističke, umjetničke, ekonomske, pravne ili tehničke struke,</w:t>
      </w:r>
    </w:p>
    <w:p w:rsidR="004A6061" w:rsidRDefault="004A6061" w:rsidP="004A6061">
      <w:pPr>
        <w:numPr>
          <w:ilvl w:val="0"/>
          <w:numId w:val="2"/>
        </w:numPr>
        <w:tabs>
          <w:tab w:val="clear" w:pos="360"/>
          <w:tab w:val="num" w:pos="785"/>
        </w:tabs>
        <w:spacing w:line="254" w:lineRule="auto"/>
        <w:ind w:left="785"/>
        <w:jc w:val="both"/>
      </w:pPr>
      <w:r>
        <w:t xml:space="preserve">položen državni ispit II. razine, </w:t>
      </w:r>
    </w:p>
    <w:p w:rsidR="004A6061" w:rsidRDefault="004A6061" w:rsidP="004A6061">
      <w:pPr>
        <w:numPr>
          <w:ilvl w:val="0"/>
          <w:numId w:val="2"/>
        </w:numPr>
        <w:tabs>
          <w:tab w:val="clear" w:pos="360"/>
          <w:tab w:val="num" w:pos="785"/>
        </w:tabs>
        <w:spacing w:line="254" w:lineRule="auto"/>
        <w:ind w:left="785"/>
        <w:jc w:val="both"/>
      </w:pPr>
      <w:r>
        <w:t>jedna godina radnog iskustva na odgovarajućim poslovima,</w:t>
      </w:r>
    </w:p>
    <w:p w:rsidR="004A6061" w:rsidRDefault="004A6061" w:rsidP="004A6061">
      <w:pPr>
        <w:numPr>
          <w:ilvl w:val="0"/>
          <w:numId w:val="2"/>
        </w:numPr>
        <w:tabs>
          <w:tab w:val="clear" w:pos="360"/>
          <w:tab w:val="num" w:pos="785"/>
        </w:tabs>
        <w:spacing w:after="160" w:line="254" w:lineRule="auto"/>
        <w:ind w:left="785"/>
        <w:jc w:val="both"/>
      </w:pPr>
      <w:r>
        <w:t>poznavanje rada na računalu.</w:t>
      </w:r>
    </w:p>
    <w:p w:rsidR="004A6061" w:rsidRDefault="004A6061" w:rsidP="004A6061">
      <w:pPr>
        <w:ind w:firstLine="708"/>
        <w:jc w:val="both"/>
      </w:pPr>
      <w:r>
        <w:t xml:space="preserve"> Primjenom </w:t>
      </w:r>
      <w:r>
        <w:rPr>
          <w:b/>
          <w:bCs/>
        </w:rPr>
        <w:t>ostalih standardnih mjerila,</w:t>
      </w:r>
      <w:r>
        <w:t xml:space="preserve"> radno mjesto višeg referenta za opće poslove i informiranje, klasificira se:</w:t>
      </w:r>
    </w:p>
    <w:p w:rsidR="004A6061" w:rsidRDefault="004A6061" w:rsidP="004A6061">
      <w:pPr>
        <w:numPr>
          <w:ilvl w:val="0"/>
          <w:numId w:val="7"/>
        </w:numPr>
        <w:contextualSpacing/>
        <w:jc w:val="both"/>
      </w:pPr>
      <w:r>
        <w:rPr>
          <w:b/>
          <w:bCs/>
        </w:rPr>
        <w:t>složenost poslova</w:t>
      </w:r>
      <w:r>
        <w:t>: stupanj složenosti koji uključuje izričito određene poslove koji zahtijevaju primjenu jednostavnijih i precizno utvrđenih postupaka, metoda rada i stručnih tehnika,</w:t>
      </w:r>
    </w:p>
    <w:p w:rsidR="004A6061" w:rsidRDefault="004A6061" w:rsidP="004A6061">
      <w:pPr>
        <w:numPr>
          <w:ilvl w:val="0"/>
          <w:numId w:val="7"/>
        </w:numPr>
        <w:contextualSpacing/>
        <w:jc w:val="both"/>
      </w:pPr>
      <w:r>
        <w:rPr>
          <w:b/>
          <w:bCs/>
        </w:rPr>
        <w:t>samostalnost u radu</w:t>
      </w:r>
      <w:r>
        <w:t>: stupanj samostalnosti koji uključuje redovan nadzor nadređenog službenika te njegove upute za rješavanje relativno složenih stručnih problema,</w:t>
      </w:r>
    </w:p>
    <w:p w:rsidR="004A6061" w:rsidRDefault="004A6061" w:rsidP="004A6061">
      <w:pPr>
        <w:numPr>
          <w:ilvl w:val="0"/>
          <w:numId w:val="7"/>
        </w:numPr>
        <w:contextualSpacing/>
        <w:jc w:val="both"/>
      </w:pPr>
      <w:r>
        <w:rPr>
          <w:b/>
          <w:bCs/>
        </w:rPr>
        <w:t>stupanj  komunikacije s drugim tijelima i sa strankama</w:t>
      </w:r>
      <w:r>
        <w:t xml:space="preserve">: stupanj stručnih komunikacija koji uključuje komunikaciju unutar nižih unutarnjih ustrojstvenih jedinica, </w:t>
      </w:r>
      <w:bookmarkStart w:id="18" w:name="_Hlk32305408"/>
      <w:r>
        <w:t>svakodnevna komunikacija s drugim službenicima u upravnom tijelu te vanjskim suradnicima, strankama i građanima,</w:t>
      </w:r>
      <w:bookmarkEnd w:id="18"/>
    </w:p>
    <w:p w:rsidR="004A6061" w:rsidRDefault="004A6061" w:rsidP="004A6061">
      <w:pPr>
        <w:numPr>
          <w:ilvl w:val="0"/>
          <w:numId w:val="7"/>
        </w:numPr>
        <w:contextualSpacing/>
        <w:jc w:val="both"/>
      </w:pPr>
      <w:r>
        <w:rPr>
          <w:b/>
          <w:bCs/>
        </w:rPr>
        <w:t>stupanj odgovornosti</w:t>
      </w:r>
      <w:r>
        <w:t>: stupanj odgovornosti koji uključuje odgovornost za materijalne resurse s kojima službenik radi, te pravilnu primjenu propisanih postupaka, metoda rada i stručnih tehnika.</w:t>
      </w:r>
    </w:p>
    <w:p w:rsidR="007F2D7D" w:rsidRDefault="007F2D7D" w:rsidP="007F2D7D">
      <w:pPr>
        <w:jc w:val="both"/>
      </w:pPr>
    </w:p>
    <w:p w:rsidR="007F2D7D" w:rsidRDefault="007F2D7D" w:rsidP="007F2D7D">
      <w:pPr>
        <w:rPr>
          <w:b/>
        </w:rPr>
      </w:pPr>
      <w:r>
        <w:rPr>
          <w:b/>
        </w:rPr>
        <w:t>3.2.4. Referent - administrativni tajnik općinskog načelnika</w:t>
      </w:r>
    </w:p>
    <w:p w:rsidR="007F2D7D" w:rsidRDefault="007F2D7D" w:rsidP="007F2D7D">
      <w:pPr>
        <w:rPr>
          <w:b/>
        </w:rPr>
      </w:pPr>
    </w:p>
    <w:p w:rsidR="007F2D7D" w:rsidRDefault="007F2D7D" w:rsidP="007F2D7D">
      <w:pPr>
        <w:jc w:val="center"/>
        <w:rPr>
          <w:b/>
        </w:rPr>
      </w:pPr>
      <w:r>
        <w:rPr>
          <w:b/>
        </w:rPr>
        <w:t>Članak 11.</w:t>
      </w:r>
    </w:p>
    <w:p w:rsidR="007F2D7D" w:rsidRDefault="007F2D7D" w:rsidP="007F2D7D">
      <w:pPr>
        <w:ind w:firstLine="720"/>
        <w:jc w:val="both"/>
      </w:pPr>
      <w:r>
        <w:rPr>
          <w:b/>
          <w:bCs/>
        </w:rPr>
        <w:t xml:space="preserve"> Osnovni podaci o radnom mjestu</w:t>
      </w:r>
      <w:r>
        <w:t xml:space="preserve"> Referenta - administrativnog tajnika općinskog načelnika:</w:t>
      </w:r>
    </w:p>
    <w:p w:rsidR="007F2D7D" w:rsidRDefault="007F2D7D" w:rsidP="007F2D7D">
      <w:pPr>
        <w:numPr>
          <w:ilvl w:val="0"/>
          <w:numId w:val="1"/>
        </w:numPr>
        <w:suppressAutoHyphens/>
        <w:contextualSpacing/>
        <w:jc w:val="both"/>
      </w:pPr>
      <w:r>
        <w:t>naziv kategorije: III.</w:t>
      </w:r>
    </w:p>
    <w:p w:rsidR="007F2D7D" w:rsidRDefault="007F2D7D" w:rsidP="007F2D7D">
      <w:pPr>
        <w:numPr>
          <w:ilvl w:val="0"/>
          <w:numId w:val="1"/>
        </w:numPr>
        <w:suppressAutoHyphens/>
        <w:contextualSpacing/>
        <w:jc w:val="both"/>
      </w:pPr>
      <w:r>
        <w:t>naziv potkategorije: Referent</w:t>
      </w:r>
    </w:p>
    <w:p w:rsidR="007F2D7D" w:rsidRDefault="007F2D7D" w:rsidP="007F2D7D">
      <w:pPr>
        <w:numPr>
          <w:ilvl w:val="0"/>
          <w:numId w:val="1"/>
        </w:numPr>
        <w:suppressAutoHyphens/>
        <w:contextualSpacing/>
        <w:jc w:val="both"/>
      </w:pPr>
      <w:r>
        <w:t>razina potkategorije u koju se radno mjesto razvrstava: nije primjenljivo</w:t>
      </w:r>
    </w:p>
    <w:p w:rsidR="007F2D7D" w:rsidRDefault="007F2D7D" w:rsidP="007F2D7D">
      <w:pPr>
        <w:numPr>
          <w:ilvl w:val="0"/>
          <w:numId w:val="1"/>
        </w:numPr>
        <w:suppressAutoHyphens/>
        <w:contextualSpacing/>
        <w:jc w:val="both"/>
      </w:pPr>
      <w:r>
        <w:t>naziv radnog mjesta: Referent - administrativni tajnik općinskog načelnika</w:t>
      </w:r>
    </w:p>
    <w:p w:rsidR="007F2D7D" w:rsidRDefault="007F2D7D" w:rsidP="007F2D7D">
      <w:pPr>
        <w:numPr>
          <w:ilvl w:val="0"/>
          <w:numId w:val="1"/>
        </w:numPr>
        <w:suppressAutoHyphens/>
        <w:contextualSpacing/>
        <w:jc w:val="both"/>
      </w:pPr>
      <w:r>
        <w:t>klasifikacijski rang: 11</w:t>
      </w:r>
    </w:p>
    <w:p w:rsidR="007F2D7D" w:rsidRDefault="007F2D7D" w:rsidP="007F2D7D">
      <w:pPr>
        <w:numPr>
          <w:ilvl w:val="0"/>
          <w:numId w:val="1"/>
        </w:numPr>
        <w:suppressAutoHyphens/>
        <w:contextualSpacing/>
        <w:jc w:val="both"/>
      </w:pPr>
      <w:r>
        <w:t>broj radnog mjesta u Pravilniku o unutarnjem redu: 7</w:t>
      </w:r>
    </w:p>
    <w:p w:rsidR="007F2D7D" w:rsidRDefault="007F2D7D" w:rsidP="007F2D7D">
      <w:pPr>
        <w:numPr>
          <w:ilvl w:val="0"/>
          <w:numId w:val="1"/>
        </w:numPr>
        <w:suppressAutoHyphens/>
        <w:contextualSpacing/>
        <w:jc w:val="both"/>
      </w:pPr>
      <w:r>
        <w:t xml:space="preserve">naziv unutarnje ustrojstvene jedinice: nije primjenljivo </w:t>
      </w:r>
    </w:p>
    <w:p w:rsidR="007F2D7D" w:rsidRDefault="007F2D7D" w:rsidP="007F2D7D">
      <w:pPr>
        <w:numPr>
          <w:ilvl w:val="0"/>
          <w:numId w:val="1"/>
        </w:numPr>
        <w:suppressAutoHyphens/>
        <w:contextualSpacing/>
        <w:jc w:val="both"/>
      </w:pPr>
      <w:r>
        <w:lastRenderedPageBreak/>
        <w:t>broj izvršitelja: 1</w:t>
      </w:r>
    </w:p>
    <w:p w:rsidR="007F2D7D" w:rsidRDefault="007F2D7D" w:rsidP="007F2D7D">
      <w:pPr>
        <w:ind w:firstLine="720"/>
        <w:jc w:val="both"/>
        <w:rPr>
          <w:b/>
          <w:bCs/>
        </w:rPr>
      </w:pPr>
    </w:p>
    <w:p w:rsidR="007F2D7D" w:rsidRDefault="007F2D7D" w:rsidP="007F2D7D">
      <w:pPr>
        <w:ind w:firstLine="720"/>
        <w:jc w:val="both"/>
      </w:pPr>
      <w:r>
        <w:rPr>
          <w:b/>
          <w:bCs/>
        </w:rPr>
        <w:t>Opis poslova radnog mjesta</w:t>
      </w:r>
      <w:r>
        <w:t xml:space="preserve"> Referenta - administrativnog tajnika općinskog načelnika te približan postotak vremena koji je potreban za obavljanje svakog posla pojedinačno su slijedeći:</w:t>
      </w:r>
    </w:p>
    <w:p w:rsidR="007F2D7D" w:rsidRDefault="007F2D7D" w:rsidP="007F2D7D">
      <w:pPr>
        <w:numPr>
          <w:ilvl w:val="0"/>
          <w:numId w:val="2"/>
        </w:numPr>
        <w:tabs>
          <w:tab w:val="clear" w:pos="360"/>
          <w:tab w:val="num" w:pos="643"/>
          <w:tab w:val="num" w:pos="1428"/>
        </w:tabs>
        <w:suppressAutoHyphens/>
        <w:ind w:left="1068"/>
        <w:jc w:val="both"/>
      </w:pPr>
      <w:r>
        <w:t>obavlja  tajničke poslove za potrebe Načelnika - 35%,</w:t>
      </w:r>
    </w:p>
    <w:p w:rsidR="007F2D7D" w:rsidRDefault="007F2D7D" w:rsidP="007F2D7D">
      <w:pPr>
        <w:numPr>
          <w:ilvl w:val="0"/>
          <w:numId w:val="2"/>
        </w:numPr>
        <w:tabs>
          <w:tab w:val="clear" w:pos="360"/>
          <w:tab w:val="num" w:pos="643"/>
          <w:tab w:val="num" w:pos="1428"/>
        </w:tabs>
        <w:suppressAutoHyphens/>
        <w:ind w:left="1068"/>
        <w:jc w:val="both"/>
      </w:pPr>
      <w:r>
        <w:t>vrši prijem podnesaka stranaka i pošte za upravna i druga tijela Općine Marčana i vodi urudžbeni zapisnik  – 25%,</w:t>
      </w:r>
    </w:p>
    <w:p w:rsidR="007F2D7D" w:rsidRDefault="007F2D7D" w:rsidP="007F2D7D">
      <w:pPr>
        <w:numPr>
          <w:ilvl w:val="0"/>
          <w:numId w:val="2"/>
        </w:numPr>
        <w:tabs>
          <w:tab w:val="clear" w:pos="360"/>
          <w:tab w:val="num" w:pos="643"/>
          <w:tab w:val="num" w:pos="1428"/>
        </w:tabs>
        <w:suppressAutoHyphens/>
        <w:ind w:left="1068"/>
        <w:jc w:val="both"/>
      </w:pPr>
      <w:r>
        <w:t>vodi evidenciju putnih naloga i naloga za uporabu službenih vozila -1%,</w:t>
      </w:r>
    </w:p>
    <w:p w:rsidR="007F2D7D" w:rsidRDefault="007F2D7D" w:rsidP="007F2D7D">
      <w:pPr>
        <w:numPr>
          <w:ilvl w:val="0"/>
          <w:numId w:val="2"/>
        </w:numPr>
        <w:tabs>
          <w:tab w:val="clear" w:pos="360"/>
          <w:tab w:val="num" w:pos="643"/>
          <w:tab w:val="num" w:pos="1428"/>
        </w:tabs>
        <w:suppressAutoHyphens/>
        <w:ind w:left="1068"/>
        <w:jc w:val="both"/>
      </w:pPr>
      <w:r>
        <w:t>obavlja, po dobivenim uputama, poslove vezane za nabavu opreme, sitnog  materijala te potrošnog i drugog materijala, te usluga - 5%,</w:t>
      </w:r>
    </w:p>
    <w:p w:rsidR="007F2D7D" w:rsidRDefault="007F2D7D" w:rsidP="007F2D7D">
      <w:pPr>
        <w:numPr>
          <w:ilvl w:val="0"/>
          <w:numId w:val="2"/>
        </w:numPr>
        <w:tabs>
          <w:tab w:val="clear" w:pos="360"/>
          <w:tab w:val="num" w:pos="643"/>
          <w:tab w:val="num" w:pos="1428"/>
        </w:tabs>
        <w:suppressAutoHyphens/>
        <w:ind w:left="1068"/>
        <w:jc w:val="both"/>
      </w:pPr>
      <w:r>
        <w:t>vodi brigu o svim  pečatima i štambiljima u Općini Marčana – 1%,</w:t>
      </w:r>
    </w:p>
    <w:p w:rsidR="007F2D7D" w:rsidRDefault="007F2D7D" w:rsidP="007F2D7D">
      <w:pPr>
        <w:numPr>
          <w:ilvl w:val="0"/>
          <w:numId w:val="2"/>
        </w:numPr>
        <w:tabs>
          <w:tab w:val="clear" w:pos="360"/>
          <w:tab w:val="num" w:pos="643"/>
          <w:tab w:val="num" w:pos="1428"/>
        </w:tabs>
        <w:suppressAutoHyphens/>
        <w:ind w:left="1068"/>
        <w:jc w:val="both"/>
      </w:pPr>
      <w:r>
        <w:t>vodi zapisnik na sjednicama Vijeća  te evidenciju sve dokumentacije Vijeća</w:t>
      </w:r>
      <w:r>
        <w:rPr>
          <w:rFonts w:ascii="Calibri" w:eastAsia="Calibri" w:hAnsi="Calibri"/>
          <w:lang w:eastAsia="en-US"/>
        </w:rPr>
        <w:t xml:space="preserve"> </w:t>
      </w:r>
      <w:r>
        <w:t>i to prema rasporedu pročelnika Upravnog odjela – 4%,</w:t>
      </w:r>
    </w:p>
    <w:p w:rsidR="007F2D7D" w:rsidRDefault="007F2D7D" w:rsidP="007F2D7D">
      <w:pPr>
        <w:numPr>
          <w:ilvl w:val="0"/>
          <w:numId w:val="2"/>
        </w:numPr>
        <w:tabs>
          <w:tab w:val="clear" w:pos="360"/>
          <w:tab w:val="num" w:pos="643"/>
          <w:tab w:val="num" w:pos="1428"/>
        </w:tabs>
        <w:suppressAutoHyphens/>
        <w:ind w:left="1068"/>
        <w:jc w:val="both"/>
      </w:pPr>
      <w:r>
        <w:rPr>
          <w:rFonts w:eastAsia="Calibri"/>
        </w:rPr>
        <w:t>vodi  zapisnike  na sjednicama  radnih tijela koja osnivaju Vijeće i Načelnik, kao i  na sjednicama vijeća mjesnih odbora, te vodi evidenciju sve dokumentacije tih tijela i to prema rasporedu pročelnika Upravnog odjela– 3%,</w:t>
      </w:r>
    </w:p>
    <w:p w:rsidR="007F2D7D" w:rsidRDefault="007F2D7D" w:rsidP="007F2D7D">
      <w:pPr>
        <w:numPr>
          <w:ilvl w:val="0"/>
          <w:numId w:val="2"/>
        </w:numPr>
        <w:tabs>
          <w:tab w:val="clear" w:pos="360"/>
          <w:tab w:val="num" w:pos="643"/>
          <w:tab w:val="num" w:pos="1428"/>
        </w:tabs>
        <w:suppressAutoHyphens/>
        <w:ind w:left="1068"/>
        <w:jc w:val="both"/>
      </w:pPr>
      <w:r>
        <w:t xml:space="preserve">obavlja poslove osnovnog informiranja i upućivanja stranaka neposredno ili putem telefonske centrale  – 113%,  </w:t>
      </w:r>
    </w:p>
    <w:p w:rsidR="007F2D7D" w:rsidRDefault="007F2D7D" w:rsidP="007F2D7D">
      <w:pPr>
        <w:numPr>
          <w:ilvl w:val="0"/>
          <w:numId w:val="2"/>
        </w:numPr>
        <w:tabs>
          <w:tab w:val="clear" w:pos="360"/>
          <w:tab w:val="num" w:pos="643"/>
          <w:tab w:val="num" w:pos="1428"/>
        </w:tabs>
        <w:suppressAutoHyphens/>
        <w:ind w:left="1068"/>
        <w:jc w:val="both"/>
      </w:pPr>
      <w:r>
        <w:t>vodi i ažurira podatke o brojevima telefonima i adresama elektroničke pošte svih subjekata važnih za komunikaciju – 1%,</w:t>
      </w:r>
    </w:p>
    <w:p w:rsidR="007F2D7D" w:rsidRDefault="007F2D7D" w:rsidP="007F2D7D">
      <w:pPr>
        <w:numPr>
          <w:ilvl w:val="0"/>
          <w:numId w:val="2"/>
        </w:numPr>
        <w:tabs>
          <w:tab w:val="clear" w:pos="360"/>
          <w:tab w:val="num" w:pos="643"/>
          <w:tab w:val="num" w:pos="1428"/>
        </w:tabs>
        <w:suppressAutoHyphens/>
        <w:ind w:left="1068"/>
        <w:jc w:val="both"/>
      </w:pPr>
      <w:r>
        <w:t>obavlja i druge poslove po nalogu pročelnika Upravnog odjela – 12%.</w:t>
      </w:r>
    </w:p>
    <w:p w:rsidR="007F2D7D" w:rsidRDefault="007F2D7D" w:rsidP="007F2D7D">
      <w:pPr>
        <w:tabs>
          <w:tab w:val="num" w:pos="1428"/>
        </w:tabs>
        <w:suppressAutoHyphens/>
        <w:ind w:left="1068"/>
        <w:jc w:val="both"/>
      </w:pPr>
    </w:p>
    <w:p w:rsidR="007F2D7D" w:rsidRDefault="007F2D7D" w:rsidP="007F2D7D">
      <w:pPr>
        <w:ind w:firstLine="708"/>
        <w:jc w:val="both"/>
      </w:pPr>
      <w:r>
        <w:rPr>
          <w:b/>
          <w:bCs/>
        </w:rPr>
        <w:t>Opis standardnog mjerila potrebnog stručnog znanja</w:t>
      </w:r>
      <w:r>
        <w:t xml:space="preserve"> za radno mjesto Referenta - administrativnog tajnika općinskog načelnika:</w:t>
      </w:r>
    </w:p>
    <w:p w:rsidR="007F2D7D" w:rsidRDefault="007F2D7D" w:rsidP="007F2D7D">
      <w:pPr>
        <w:numPr>
          <w:ilvl w:val="0"/>
          <w:numId w:val="5"/>
        </w:numPr>
        <w:suppressAutoHyphens/>
        <w:contextualSpacing/>
        <w:jc w:val="both"/>
      </w:pPr>
      <w:r>
        <w:t>srednja stručna sprema društvene struke,</w:t>
      </w:r>
    </w:p>
    <w:p w:rsidR="007F2D7D" w:rsidRDefault="007F2D7D" w:rsidP="007F2D7D">
      <w:pPr>
        <w:numPr>
          <w:ilvl w:val="0"/>
          <w:numId w:val="2"/>
        </w:numPr>
        <w:tabs>
          <w:tab w:val="clear" w:pos="360"/>
          <w:tab w:val="num" w:pos="643"/>
          <w:tab w:val="num" w:pos="1428"/>
        </w:tabs>
        <w:suppressAutoHyphens/>
        <w:ind w:left="1068"/>
        <w:jc w:val="both"/>
      </w:pPr>
      <w:r>
        <w:t xml:space="preserve">položen državni </w:t>
      </w:r>
      <w:r w:rsidR="004A6061">
        <w:t>ispit I. razine</w:t>
      </w:r>
      <w:r>
        <w:t>,</w:t>
      </w:r>
    </w:p>
    <w:p w:rsidR="007F2D7D" w:rsidRDefault="007F2D7D" w:rsidP="007F2D7D">
      <w:pPr>
        <w:numPr>
          <w:ilvl w:val="0"/>
          <w:numId w:val="2"/>
        </w:numPr>
        <w:tabs>
          <w:tab w:val="clear" w:pos="360"/>
          <w:tab w:val="num" w:pos="643"/>
          <w:tab w:val="num" w:pos="1428"/>
        </w:tabs>
        <w:suppressAutoHyphens/>
        <w:ind w:left="1068"/>
        <w:jc w:val="both"/>
      </w:pPr>
      <w:r>
        <w:t>položen stručni ispit za djelatnika u pismohranama,</w:t>
      </w:r>
    </w:p>
    <w:p w:rsidR="007F2D7D" w:rsidRDefault="007F2D7D" w:rsidP="007F2D7D">
      <w:pPr>
        <w:numPr>
          <w:ilvl w:val="0"/>
          <w:numId w:val="2"/>
        </w:numPr>
        <w:tabs>
          <w:tab w:val="clear" w:pos="360"/>
          <w:tab w:val="num" w:pos="643"/>
          <w:tab w:val="num" w:pos="1428"/>
        </w:tabs>
        <w:suppressAutoHyphens/>
        <w:ind w:left="1068"/>
        <w:jc w:val="both"/>
      </w:pPr>
      <w:r>
        <w:t>jedna godina radnog iskustva na odgovarajućim poslovima,</w:t>
      </w:r>
    </w:p>
    <w:p w:rsidR="007F2D7D" w:rsidRDefault="007F2D7D" w:rsidP="007F2D7D">
      <w:pPr>
        <w:numPr>
          <w:ilvl w:val="0"/>
          <w:numId w:val="2"/>
        </w:numPr>
        <w:tabs>
          <w:tab w:val="clear" w:pos="360"/>
          <w:tab w:val="num" w:pos="643"/>
          <w:tab w:val="num" w:pos="1428"/>
        </w:tabs>
        <w:suppressAutoHyphens/>
        <w:ind w:left="1068"/>
        <w:jc w:val="both"/>
      </w:pPr>
      <w:r>
        <w:t xml:space="preserve">poznavanje rada na računalu.  </w:t>
      </w:r>
    </w:p>
    <w:p w:rsidR="007F2D7D" w:rsidRDefault="007F2D7D" w:rsidP="007F2D7D">
      <w:pPr>
        <w:tabs>
          <w:tab w:val="num" w:pos="1428"/>
        </w:tabs>
        <w:suppressAutoHyphens/>
        <w:ind w:left="1068"/>
        <w:jc w:val="both"/>
      </w:pPr>
    </w:p>
    <w:p w:rsidR="007F2D7D" w:rsidRDefault="007F2D7D" w:rsidP="007F2D7D">
      <w:pPr>
        <w:ind w:firstLine="708"/>
        <w:jc w:val="both"/>
      </w:pPr>
      <w:bookmarkStart w:id="19" w:name="_Hlk24809229"/>
      <w:r>
        <w:t xml:space="preserve">Primjenom </w:t>
      </w:r>
      <w:r>
        <w:rPr>
          <w:b/>
          <w:bCs/>
        </w:rPr>
        <w:t>ostalih standardnih mjerila,</w:t>
      </w:r>
      <w:r>
        <w:t xml:space="preserve"> radno mjesto Referenta - administrativnog tajnika općinskog načelnika, klasificira se:</w:t>
      </w:r>
    </w:p>
    <w:p w:rsidR="007F2D7D" w:rsidRDefault="007F2D7D" w:rsidP="007F2D7D">
      <w:pPr>
        <w:tabs>
          <w:tab w:val="num" w:pos="720"/>
        </w:tabs>
        <w:ind w:left="720"/>
        <w:jc w:val="both"/>
      </w:pPr>
      <w:r>
        <w:rPr>
          <w:b/>
          <w:bCs/>
        </w:rPr>
        <w:t>- složenost poslova</w:t>
      </w:r>
      <w:r>
        <w:t>: stupanj složenosti koji uključuje jednostavne i uglavnom rutinske poslove koji zahtijevaju primjenu precizno utvrđenih postupaka, metoda rada i stručnih tehnika,</w:t>
      </w:r>
    </w:p>
    <w:p w:rsidR="007F2D7D" w:rsidRDefault="007F2D7D" w:rsidP="007F2D7D">
      <w:pPr>
        <w:tabs>
          <w:tab w:val="num" w:pos="720"/>
        </w:tabs>
        <w:ind w:left="720"/>
        <w:jc w:val="both"/>
      </w:pPr>
      <w:r>
        <w:rPr>
          <w:b/>
          <w:bCs/>
        </w:rPr>
        <w:t>- samostalnost u radu</w:t>
      </w:r>
      <w:r>
        <w:t>: stupanj samostalnosti koji uključuje stalni nadzor i upute nadređenog službenika,</w:t>
      </w:r>
    </w:p>
    <w:p w:rsidR="007F2D7D" w:rsidRDefault="007F2D7D" w:rsidP="007F2D7D">
      <w:pPr>
        <w:tabs>
          <w:tab w:val="num" w:pos="720"/>
        </w:tabs>
        <w:ind w:left="720"/>
        <w:jc w:val="both"/>
      </w:pPr>
      <w:r>
        <w:rPr>
          <w:b/>
          <w:bCs/>
        </w:rPr>
        <w:t>-</w:t>
      </w:r>
      <w:r>
        <w:rPr>
          <w:rFonts w:eastAsia="Calibri"/>
          <w:b/>
          <w:bCs/>
          <w:lang w:eastAsia="en-US"/>
        </w:rPr>
        <w:t xml:space="preserve"> stupanj  komunikacije s drugim tijelima i sa strankama</w:t>
      </w:r>
      <w:r>
        <w:rPr>
          <w:rFonts w:eastAsia="Calibri"/>
          <w:lang w:eastAsia="en-US"/>
        </w:rPr>
        <w:t xml:space="preserve">: </w:t>
      </w:r>
      <w:r>
        <w:t xml:space="preserve">stupanj stručnih komunikacija koji uključuje kontakte unutar nižih unutarnjih ustrojstvenih jedinica upravnoga tijela, </w:t>
      </w:r>
      <w:r>
        <w:rPr>
          <w:color w:val="000000"/>
        </w:rPr>
        <w:t>svakodnevna</w:t>
      </w:r>
      <w:r>
        <w:t xml:space="preserve"> komunikacija s drugim službenicima u upravnom tijelu te vanjskim suradnicima, strankama i građanima,</w:t>
      </w:r>
    </w:p>
    <w:p w:rsidR="007F2D7D" w:rsidRDefault="007F2D7D" w:rsidP="007F2D7D">
      <w:pPr>
        <w:tabs>
          <w:tab w:val="num" w:pos="720"/>
        </w:tabs>
        <w:ind w:left="720"/>
        <w:jc w:val="both"/>
      </w:pPr>
      <w:r>
        <w:rPr>
          <w:b/>
          <w:bCs/>
        </w:rPr>
        <w:t>- stupanj odgovornosti</w:t>
      </w:r>
      <w:r>
        <w:t>: stupanj odgovornosti koji uključuje odgovornost za materijalne resurse s kojima službenik radi, te pravilnu primjenu izričito propisanih postupaka, metoda rada i stručnih tehnika.</w:t>
      </w:r>
    </w:p>
    <w:bookmarkEnd w:id="19"/>
    <w:p w:rsidR="007F2D7D" w:rsidRDefault="007F2D7D" w:rsidP="007F2D7D">
      <w:pPr>
        <w:jc w:val="both"/>
      </w:pPr>
    </w:p>
    <w:p w:rsidR="007F2D7D" w:rsidRDefault="007F2D7D" w:rsidP="007F2D7D">
      <w:pPr>
        <w:rPr>
          <w:b/>
        </w:rPr>
      </w:pPr>
      <w:bookmarkStart w:id="20" w:name="_Hlk24805556"/>
      <w:r>
        <w:rPr>
          <w:b/>
        </w:rPr>
        <w:t>3.2.5. Referent za uredsko poslovanje</w:t>
      </w:r>
    </w:p>
    <w:p w:rsidR="007F2D7D" w:rsidRDefault="007F2D7D" w:rsidP="007F2D7D">
      <w:pPr>
        <w:rPr>
          <w:b/>
        </w:rPr>
      </w:pPr>
    </w:p>
    <w:p w:rsidR="007F2D7D" w:rsidRDefault="007F2D7D" w:rsidP="007F2D7D">
      <w:pPr>
        <w:jc w:val="center"/>
        <w:rPr>
          <w:b/>
        </w:rPr>
      </w:pPr>
      <w:r>
        <w:rPr>
          <w:b/>
        </w:rPr>
        <w:t>Članak 12.</w:t>
      </w:r>
    </w:p>
    <w:p w:rsidR="007F2D7D" w:rsidRDefault="007F2D7D" w:rsidP="007F2D7D">
      <w:pPr>
        <w:ind w:firstLine="720"/>
        <w:jc w:val="both"/>
      </w:pPr>
      <w:r>
        <w:rPr>
          <w:b/>
          <w:bCs/>
        </w:rPr>
        <w:t xml:space="preserve"> Osnovni podaci o radnom mjestu</w:t>
      </w:r>
      <w:r>
        <w:t xml:space="preserve"> Referenta za uredsko poslovanje:</w:t>
      </w:r>
    </w:p>
    <w:p w:rsidR="007F2D7D" w:rsidRDefault="007F2D7D" w:rsidP="007F2D7D">
      <w:pPr>
        <w:numPr>
          <w:ilvl w:val="0"/>
          <w:numId w:val="1"/>
        </w:numPr>
        <w:suppressAutoHyphens/>
        <w:contextualSpacing/>
        <w:jc w:val="both"/>
      </w:pPr>
      <w:r>
        <w:lastRenderedPageBreak/>
        <w:t>naziv kategorije: III.</w:t>
      </w:r>
    </w:p>
    <w:p w:rsidR="007F2D7D" w:rsidRDefault="007F2D7D" w:rsidP="007F2D7D">
      <w:pPr>
        <w:numPr>
          <w:ilvl w:val="0"/>
          <w:numId w:val="1"/>
        </w:numPr>
        <w:suppressAutoHyphens/>
        <w:contextualSpacing/>
        <w:jc w:val="both"/>
      </w:pPr>
      <w:r>
        <w:t>naziv potkategorije: Referent</w:t>
      </w:r>
    </w:p>
    <w:p w:rsidR="007F2D7D" w:rsidRDefault="007F2D7D" w:rsidP="007F2D7D">
      <w:pPr>
        <w:numPr>
          <w:ilvl w:val="0"/>
          <w:numId w:val="1"/>
        </w:numPr>
        <w:suppressAutoHyphens/>
        <w:contextualSpacing/>
        <w:jc w:val="both"/>
      </w:pPr>
      <w:r>
        <w:t>razina potkategorije u koju se radno mjesto razvrstava: nije primjenljivo</w:t>
      </w:r>
    </w:p>
    <w:p w:rsidR="007F2D7D" w:rsidRDefault="007F2D7D" w:rsidP="007F2D7D">
      <w:pPr>
        <w:numPr>
          <w:ilvl w:val="0"/>
          <w:numId w:val="1"/>
        </w:numPr>
        <w:suppressAutoHyphens/>
        <w:contextualSpacing/>
        <w:jc w:val="both"/>
      </w:pPr>
      <w:r>
        <w:t xml:space="preserve">naziv radnog mjesta: Referent za uredsko poslovanje </w:t>
      </w:r>
    </w:p>
    <w:p w:rsidR="007F2D7D" w:rsidRDefault="007F2D7D" w:rsidP="007F2D7D">
      <w:pPr>
        <w:numPr>
          <w:ilvl w:val="0"/>
          <w:numId w:val="1"/>
        </w:numPr>
        <w:suppressAutoHyphens/>
        <w:contextualSpacing/>
        <w:jc w:val="both"/>
      </w:pPr>
      <w:r>
        <w:t>klasifikacijski rang: 11</w:t>
      </w:r>
    </w:p>
    <w:p w:rsidR="007F2D7D" w:rsidRDefault="007F2D7D" w:rsidP="007F2D7D">
      <w:pPr>
        <w:numPr>
          <w:ilvl w:val="0"/>
          <w:numId w:val="1"/>
        </w:numPr>
        <w:suppressAutoHyphens/>
        <w:contextualSpacing/>
        <w:jc w:val="both"/>
      </w:pPr>
      <w:r>
        <w:t>broj radnog mjesta u Pravilniku o unutarnjem redu: 8</w:t>
      </w:r>
    </w:p>
    <w:p w:rsidR="007F2D7D" w:rsidRDefault="007F2D7D" w:rsidP="007F2D7D">
      <w:pPr>
        <w:numPr>
          <w:ilvl w:val="0"/>
          <w:numId w:val="1"/>
        </w:numPr>
        <w:suppressAutoHyphens/>
        <w:contextualSpacing/>
        <w:jc w:val="both"/>
      </w:pPr>
      <w:r>
        <w:t xml:space="preserve">naziv unutarnje ustrojstvene jedinice: nije primjenljivo </w:t>
      </w:r>
    </w:p>
    <w:p w:rsidR="007F2D7D" w:rsidRDefault="007F2D7D" w:rsidP="007F2D7D">
      <w:pPr>
        <w:numPr>
          <w:ilvl w:val="0"/>
          <w:numId w:val="1"/>
        </w:numPr>
        <w:suppressAutoHyphens/>
        <w:contextualSpacing/>
        <w:jc w:val="both"/>
      </w:pPr>
      <w:r>
        <w:t>broj izvršitelja: 1</w:t>
      </w:r>
    </w:p>
    <w:p w:rsidR="007F2D7D" w:rsidRDefault="007F2D7D" w:rsidP="007F2D7D">
      <w:pPr>
        <w:suppressAutoHyphens/>
        <w:ind w:left="1080"/>
        <w:contextualSpacing/>
        <w:jc w:val="both"/>
      </w:pPr>
    </w:p>
    <w:p w:rsidR="007F2D7D" w:rsidRDefault="007F2D7D" w:rsidP="007F2D7D">
      <w:pPr>
        <w:ind w:firstLine="720"/>
        <w:jc w:val="both"/>
      </w:pPr>
      <w:r>
        <w:rPr>
          <w:b/>
          <w:bCs/>
        </w:rPr>
        <w:t>Opis poslova radnog mjesta</w:t>
      </w:r>
      <w:r>
        <w:t xml:space="preserve"> Referenta za uredsko poslovanje te približan postotak vremena koji je potreban za obavljanje svakog posla pojedinačno su slijedeći:</w:t>
      </w:r>
    </w:p>
    <w:p w:rsidR="007F2D7D" w:rsidRDefault="007F2D7D" w:rsidP="007F2D7D">
      <w:pPr>
        <w:numPr>
          <w:ilvl w:val="0"/>
          <w:numId w:val="2"/>
        </w:numPr>
        <w:tabs>
          <w:tab w:val="clear" w:pos="360"/>
          <w:tab w:val="num" w:pos="643"/>
          <w:tab w:val="num" w:pos="1068"/>
        </w:tabs>
        <w:suppressAutoHyphens/>
        <w:ind w:left="1068"/>
        <w:jc w:val="both"/>
      </w:pPr>
      <w:r>
        <w:t xml:space="preserve">vrši preuzimanje pošte od administrativnog tajnika načelnika, vodi upisnike predmeta upravnog postupka i interne dostavne knjige, te vrši  dostavu i preuzimanje  predmeta i pošte za otpremu unutar upravnih tijela Općine Marčana–  20 %, </w:t>
      </w:r>
    </w:p>
    <w:p w:rsidR="007F2D7D" w:rsidRDefault="007F2D7D" w:rsidP="007F2D7D">
      <w:pPr>
        <w:numPr>
          <w:ilvl w:val="0"/>
          <w:numId w:val="2"/>
        </w:numPr>
        <w:tabs>
          <w:tab w:val="clear" w:pos="360"/>
          <w:tab w:val="num" w:pos="643"/>
          <w:tab w:val="num" w:pos="1068"/>
        </w:tabs>
        <w:suppressAutoHyphens/>
        <w:ind w:left="1068"/>
        <w:jc w:val="both"/>
      </w:pPr>
      <w:r>
        <w:t xml:space="preserve">priprema poštu upravnih i drugih općinskih tijela za otpremu i predaje je na otpremu poštanskom uredu  – 33 %,   </w:t>
      </w:r>
    </w:p>
    <w:p w:rsidR="007F2D7D" w:rsidRDefault="007F2D7D" w:rsidP="007F2D7D">
      <w:pPr>
        <w:numPr>
          <w:ilvl w:val="0"/>
          <w:numId w:val="2"/>
        </w:numPr>
        <w:tabs>
          <w:tab w:val="clear" w:pos="360"/>
          <w:tab w:val="num" w:pos="643"/>
          <w:tab w:val="num" w:pos="1428"/>
        </w:tabs>
        <w:suppressAutoHyphens/>
        <w:ind w:left="1068"/>
        <w:jc w:val="both"/>
      </w:pPr>
      <w:r>
        <w:t xml:space="preserve">vodi skrb o arhiviranju predmeta upravnog i neupravnog postupka – 10%, </w:t>
      </w:r>
    </w:p>
    <w:p w:rsidR="007F2D7D" w:rsidRDefault="007F2D7D" w:rsidP="007F2D7D">
      <w:pPr>
        <w:numPr>
          <w:ilvl w:val="0"/>
          <w:numId w:val="2"/>
        </w:numPr>
        <w:tabs>
          <w:tab w:val="clear" w:pos="360"/>
          <w:tab w:val="num" w:pos="643"/>
          <w:tab w:val="num" w:pos="1068"/>
        </w:tabs>
        <w:suppressAutoHyphens/>
        <w:ind w:left="1068"/>
        <w:jc w:val="both"/>
      </w:pPr>
      <w:r>
        <w:t>vodi interne evidencije vezane za raspolaganje imovinom u vlasništvu Općine Marčana i Republike Hrvatske te za javna dobra u općoj uporabi kojima upravlja Općina Marčana - 5 %,</w:t>
      </w:r>
    </w:p>
    <w:p w:rsidR="007F2D7D" w:rsidRDefault="007F2D7D" w:rsidP="007F2D7D">
      <w:pPr>
        <w:numPr>
          <w:ilvl w:val="0"/>
          <w:numId w:val="2"/>
        </w:numPr>
        <w:tabs>
          <w:tab w:val="clear" w:pos="360"/>
          <w:tab w:val="num" w:pos="643"/>
          <w:tab w:val="num" w:pos="1068"/>
        </w:tabs>
        <w:suppressAutoHyphens/>
        <w:ind w:left="1068"/>
        <w:jc w:val="both"/>
      </w:pPr>
      <w:r>
        <w:t>na računalu vrši izradu dopisa u svezi redovne korespondencije i jednostavnijih akata iz djelokruga rada pročelnika upravnih tijela Općine Marčana (uvjerenja, rješenja i sl.), a po diktatu ili prema dobivenim uputama od strane pročelnika –  5%,</w:t>
      </w:r>
    </w:p>
    <w:p w:rsidR="007F2D7D" w:rsidRDefault="007F2D7D" w:rsidP="007F2D7D">
      <w:pPr>
        <w:numPr>
          <w:ilvl w:val="0"/>
          <w:numId w:val="2"/>
        </w:numPr>
        <w:tabs>
          <w:tab w:val="clear" w:pos="360"/>
          <w:tab w:val="num" w:pos="643"/>
          <w:tab w:val="num" w:pos="1068"/>
        </w:tabs>
        <w:suppressAutoHyphens/>
        <w:ind w:left="1068"/>
        <w:jc w:val="both"/>
      </w:pPr>
      <w:r>
        <w:t>za potrebe Upravnog odjela vrši skeniranje, fotokopiranje i umnožavanje, te slaganje i uvezivanje materijala - 5%,</w:t>
      </w:r>
    </w:p>
    <w:p w:rsidR="007F2D7D" w:rsidRDefault="007F2D7D" w:rsidP="007F2D7D">
      <w:pPr>
        <w:numPr>
          <w:ilvl w:val="0"/>
          <w:numId w:val="2"/>
        </w:numPr>
        <w:tabs>
          <w:tab w:val="clear" w:pos="360"/>
          <w:tab w:val="num" w:pos="643"/>
          <w:tab w:val="num" w:pos="1428"/>
        </w:tabs>
        <w:suppressAutoHyphens/>
        <w:ind w:left="1068"/>
        <w:jc w:val="both"/>
      </w:pPr>
      <w:r>
        <w:t>vodi zapisnik na sjednicama Vijeća  te evidenciju sve dokumentacije Vijeća</w:t>
      </w:r>
      <w:r>
        <w:rPr>
          <w:rFonts w:ascii="Calibri" w:eastAsia="Calibri" w:hAnsi="Calibri"/>
          <w:lang w:eastAsia="en-US"/>
        </w:rPr>
        <w:t xml:space="preserve"> </w:t>
      </w:r>
      <w:r>
        <w:t>i to prema rasporedu pročelnika Upravnog odjela – 4%,</w:t>
      </w:r>
    </w:p>
    <w:p w:rsidR="007F2D7D" w:rsidRDefault="007F2D7D" w:rsidP="007F2D7D">
      <w:pPr>
        <w:numPr>
          <w:ilvl w:val="0"/>
          <w:numId w:val="2"/>
        </w:numPr>
        <w:tabs>
          <w:tab w:val="clear" w:pos="360"/>
          <w:tab w:val="num" w:pos="643"/>
          <w:tab w:val="num" w:pos="1068"/>
        </w:tabs>
        <w:suppressAutoHyphens/>
        <w:ind w:left="1068"/>
        <w:jc w:val="both"/>
      </w:pPr>
      <w:r>
        <w:t>vodi  zapisnike  na sjednicama  radnih tijela koja osnivaju Vijeće i Načelnik, kao i  na sjednicama vijeća mjesnih odbora, te vodi evidenciju sve dokumentacije tih tijela i to prema rasporedu pročelnika Upravnog odjela– 3%,</w:t>
      </w:r>
    </w:p>
    <w:p w:rsidR="007F2D7D" w:rsidRDefault="007F2D7D" w:rsidP="007F2D7D">
      <w:pPr>
        <w:numPr>
          <w:ilvl w:val="0"/>
          <w:numId w:val="2"/>
        </w:numPr>
        <w:tabs>
          <w:tab w:val="clear" w:pos="360"/>
          <w:tab w:val="num" w:pos="643"/>
          <w:tab w:val="num" w:pos="1068"/>
        </w:tabs>
        <w:suppressAutoHyphens/>
        <w:ind w:left="1068"/>
        <w:jc w:val="both"/>
      </w:pPr>
      <w:r>
        <w:t>pribavlja, po potrebi, dokumente od nadležnih tijela (vlasnički listovi, posjedovni listovi, kopije katastarskih planova i dr.), te vrši osobno preuzimanje i dostavu -5 %,</w:t>
      </w:r>
    </w:p>
    <w:p w:rsidR="007F2D7D" w:rsidRDefault="007F2D7D" w:rsidP="007F2D7D">
      <w:pPr>
        <w:numPr>
          <w:ilvl w:val="0"/>
          <w:numId w:val="2"/>
        </w:numPr>
        <w:tabs>
          <w:tab w:val="clear" w:pos="360"/>
          <w:tab w:val="num" w:pos="643"/>
          <w:tab w:val="num" w:pos="1068"/>
        </w:tabs>
        <w:suppressAutoHyphens/>
        <w:ind w:left="1068"/>
        <w:jc w:val="both"/>
      </w:pPr>
      <w:r>
        <w:t>obavlja i druge poslove po nalogu pročelnika Upravnog odjela – 10 %.</w:t>
      </w:r>
    </w:p>
    <w:p w:rsidR="007F2D7D" w:rsidRDefault="007F2D7D" w:rsidP="007F2D7D">
      <w:pPr>
        <w:tabs>
          <w:tab w:val="num" w:pos="1068"/>
        </w:tabs>
        <w:suppressAutoHyphens/>
        <w:ind w:left="1068"/>
        <w:jc w:val="both"/>
      </w:pPr>
    </w:p>
    <w:p w:rsidR="007F2D7D" w:rsidRDefault="007F2D7D" w:rsidP="007F2D7D">
      <w:pPr>
        <w:ind w:firstLine="708"/>
        <w:jc w:val="both"/>
      </w:pPr>
      <w:r>
        <w:rPr>
          <w:b/>
          <w:bCs/>
        </w:rPr>
        <w:t>Opis standardnog mjerila potrebnog stručnog znanja</w:t>
      </w:r>
      <w:r>
        <w:t xml:space="preserve"> za radno mjesto referenta za uredsko poslovanje:</w:t>
      </w:r>
    </w:p>
    <w:p w:rsidR="007F2D7D" w:rsidRDefault="007F2D7D" w:rsidP="007F2D7D">
      <w:pPr>
        <w:numPr>
          <w:ilvl w:val="0"/>
          <w:numId w:val="5"/>
        </w:numPr>
        <w:suppressAutoHyphens/>
        <w:contextualSpacing/>
        <w:jc w:val="both"/>
      </w:pPr>
      <w:r>
        <w:t>srednja stručna sprema društvene struke,</w:t>
      </w:r>
    </w:p>
    <w:p w:rsidR="007F2D7D" w:rsidRDefault="007F2D7D" w:rsidP="007F2D7D">
      <w:pPr>
        <w:numPr>
          <w:ilvl w:val="0"/>
          <w:numId w:val="2"/>
        </w:numPr>
        <w:tabs>
          <w:tab w:val="clear" w:pos="360"/>
          <w:tab w:val="num" w:pos="643"/>
          <w:tab w:val="num" w:pos="1428"/>
        </w:tabs>
        <w:suppressAutoHyphens/>
        <w:ind w:left="1068"/>
        <w:jc w:val="both"/>
      </w:pPr>
      <w:r>
        <w:t xml:space="preserve">položen državni </w:t>
      </w:r>
      <w:r w:rsidR="004A6061">
        <w:t>ispit I. razine</w:t>
      </w:r>
      <w:r>
        <w:t>,</w:t>
      </w:r>
    </w:p>
    <w:p w:rsidR="007F2D7D" w:rsidRDefault="007F2D7D" w:rsidP="007F2D7D">
      <w:pPr>
        <w:numPr>
          <w:ilvl w:val="0"/>
          <w:numId w:val="2"/>
        </w:numPr>
        <w:tabs>
          <w:tab w:val="clear" w:pos="360"/>
          <w:tab w:val="num" w:pos="643"/>
          <w:tab w:val="num" w:pos="1428"/>
        </w:tabs>
        <w:suppressAutoHyphens/>
        <w:ind w:left="1068"/>
        <w:jc w:val="both"/>
      </w:pPr>
      <w:r>
        <w:t>položen stručni ispit za djelatnika u pismohranama,</w:t>
      </w:r>
    </w:p>
    <w:p w:rsidR="007F2D7D" w:rsidRDefault="007F2D7D" w:rsidP="007F2D7D">
      <w:pPr>
        <w:numPr>
          <w:ilvl w:val="0"/>
          <w:numId w:val="2"/>
        </w:numPr>
        <w:tabs>
          <w:tab w:val="clear" w:pos="360"/>
          <w:tab w:val="num" w:pos="643"/>
          <w:tab w:val="num" w:pos="1428"/>
        </w:tabs>
        <w:suppressAutoHyphens/>
        <w:ind w:left="1068"/>
        <w:jc w:val="both"/>
      </w:pPr>
      <w:r>
        <w:t>položen vozački ispit za B kategoriju motornih vozila,</w:t>
      </w:r>
    </w:p>
    <w:p w:rsidR="007F2D7D" w:rsidRDefault="007F2D7D" w:rsidP="007F2D7D">
      <w:pPr>
        <w:numPr>
          <w:ilvl w:val="0"/>
          <w:numId w:val="2"/>
        </w:numPr>
        <w:tabs>
          <w:tab w:val="clear" w:pos="360"/>
          <w:tab w:val="num" w:pos="643"/>
          <w:tab w:val="num" w:pos="1428"/>
        </w:tabs>
        <w:suppressAutoHyphens/>
        <w:ind w:left="1068"/>
        <w:jc w:val="both"/>
      </w:pPr>
      <w:r>
        <w:t>jedna godina radnog iskustva na odgovarajućim poslovima,</w:t>
      </w:r>
    </w:p>
    <w:p w:rsidR="007F2D7D" w:rsidRDefault="007F2D7D" w:rsidP="007F2D7D">
      <w:pPr>
        <w:numPr>
          <w:ilvl w:val="0"/>
          <w:numId w:val="2"/>
        </w:numPr>
        <w:tabs>
          <w:tab w:val="clear" w:pos="360"/>
          <w:tab w:val="num" w:pos="643"/>
          <w:tab w:val="num" w:pos="1428"/>
        </w:tabs>
        <w:suppressAutoHyphens/>
        <w:ind w:left="1068"/>
        <w:jc w:val="both"/>
      </w:pPr>
      <w:r>
        <w:t xml:space="preserve">poznavanje rada na računalu.  </w:t>
      </w:r>
    </w:p>
    <w:p w:rsidR="007F2D7D" w:rsidRDefault="007F2D7D" w:rsidP="007F2D7D">
      <w:pPr>
        <w:tabs>
          <w:tab w:val="num" w:pos="1428"/>
        </w:tabs>
        <w:suppressAutoHyphens/>
        <w:ind w:left="1068"/>
        <w:jc w:val="both"/>
      </w:pPr>
    </w:p>
    <w:p w:rsidR="007F2D7D" w:rsidRDefault="007F2D7D" w:rsidP="007F2D7D">
      <w:pPr>
        <w:ind w:firstLine="708"/>
        <w:jc w:val="both"/>
      </w:pPr>
      <w:r>
        <w:t xml:space="preserve">Primjenom </w:t>
      </w:r>
      <w:r>
        <w:rPr>
          <w:b/>
          <w:bCs/>
        </w:rPr>
        <w:t>ostalih standardnih mjerila,</w:t>
      </w:r>
      <w:r>
        <w:t xml:space="preserve"> radno mjesto referenta za uredsko poslovanje, klasificira se:</w:t>
      </w:r>
    </w:p>
    <w:p w:rsidR="007F2D7D" w:rsidRDefault="007F2D7D" w:rsidP="007F2D7D">
      <w:pPr>
        <w:tabs>
          <w:tab w:val="num" w:pos="720"/>
        </w:tabs>
        <w:ind w:left="720"/>
        <w:jc w:val="both"/>
      </w:pPr>
      <w:r>
        <w:rPr>
          <w:b/>
          <w:bCs/>
        </w:rPr>
        <w:t>- složenost poslova</w:t>
      </w:r>
      <w:r>
        <w:t>: stupanj složenosti koji uključuje jednostavne i uglavnom rutinske poslove koji zahtijevaju primjenu precizno utvrđenih postupaka, metoda rada i stručnih tehnika,</w:t>
      </w:r>
    </w:p>
    <w:p w:rsidR="007F2D7D" w:rsidRDefault="007F2D7D" w:rsidP="007F2D7D">
      <w:pPr>
        <w:tabs>
          <w:tab w:val="num" w:pos="720"/>
        </w:tabs>
        <w:ind w:left="720"/>
        <w:jc w:val="both"/>
      </w:pPr>
      <w:r>
        <w:rPr>
          <w:b/>
          <w:bCs/>
        </w:rPr>
        <w:t>- samostalnost u radu</w:t>
      </w:r>
      <w:r>
        <w:t>: stupanj samostalnosti koji uključuje stalni nadzor i upute nadređenog službenika,</w:t>
      </w:r>
    </w:p>
    <w:p w:rsidR="007F2D7D" w:rsidRDefault="007F2D7D" w:rsidP="007F2D7D">
      <w:pPr>
        <w:tabs>
          <w:tab w:val="num" w:pos="720"/>
        </w:tabs>
        <w:ind w:left="720"/>
        <w:jc w:val="both"/>
      </w:pPr>
      <w:r>
        <w:rPr>
          <w:b/>
          <w:bCs/>
        </w:rPr>
        <w:lastRenderedPageBreak/>
        <w:t>-</w:t>
      </w:r>
      <w:r>
        <w:rPr>
          <w:rFonts w:eastAsia="Calibri"/>
          <w:b/>
          <w:bCs/>
          <w:lang w:eastAsia="en-US"/>
        </w:rPr>
        <w:t xml:space="preserve"> stupanj  komunikacije s drugim tijelima i sa strankama</w:t>
      </w:r>
      <w:r>
        <w:rPr>
          <w:rFonts w:eastAsia="Calibri"/>
          <w:lang w:eastAsia="en-US"/>
        </w:rPr>
        <w:t xml:space="preserve">: </w:t>
      </w:r>
      <w:r>
        <w:t>stupanj stručnih komunikacija koji uključuje kontakte unutar nižih unutarnjih ustrojstvenih jedinica upravnoga tijela,</w:t>
      </w:r>
      <w:r>
        <w:rPr>
          <w:color w:val="000000"/>
        </w:rPr>
        <w:t xml:space="preserve"> svakodnevna</w:t>
      </w:r>
      <w:r>
        <w:t xml:space="preserve"> komunikacija s drugim službenicima u upravnom tijelu te povremena komunikacija sa vanjskim suradnicima, strankama i građanima,</w:t>
      </w:r>
    </w:p>
    <w:p w:rsidR="007F2D7D" w:rsidRDefault="007F2D7D" w:rsidP="007F2D7D">
      <w:pPr>
        <w:tabs>
          <w:tab w:val="num" w:pos="720"/>
        </w:tabs>
        <w:ind w:left="720"/>
        <w:jc w:val="both"/>
      </w:pPr>
      <w:r>
        <w:rPr>
          <w:b/>
          <w:bCs/>
        </w:rPr>
        <w:t>- stupanj odgovornosti</w:t>
      </w:r>
      <w:r>
        <w:t>: stupanj odgovornosti koji uključuje odgovornost za materijalne resurse s kojima službenik radi, te pravilnu primjenu izričito propisanih postupaka, metoda rada i stručnih tehnika.</w:t>
      </w:r>
    </w:p>
    <w:bookmarkEnd w:id="20"/>
    <w:p w:rsidR="007F2D7D" w:rsidRDefault="007F2D7D" w:rsidP="007F2D7D">
      <w:pPr>
        <w:jc w:val="both"/>
      </w:pPr>
    </w:p>
    <w:p w:rsidR="007F2D7D" w:rsidRDefault="007F2D7D" w:rsidP="007F2D7D">
      <w:pPr>
        <w:rPr>
          <w:b/>
        </w:rPr>
      </w:pPr>
      <w:r>
        <w:rPr>
          <w:b/>
        </w:rPr>
        <w:t>3.2.6. Računovodstveni referent</w:t>
      </w:r>
    </w:p>
    <w:p w:rsidR="007F2D7D" w:rsidRDefault="007F2D7D" w:rsidP="007F2D7D">
      <w:pPr>
        <w:rPr>
          <w:b/>
        </w:rPr>
      </w:pPr>
    </w:p>
    <w:p w:rsidR="007F2D7D" w:rsidRDefault="007F2D7D" w:rsidP="007F2D7D">
      <w:pPr>
        <w:jc w:val="center"/>
        <w:rPr>
          <w:b/>
        </w:rPr>
      </w:pPr>
      <w:r>
        <w:rPr>
          <w:b/>
        </w:rPr>
        <w:t>Članak 13.</w:t>
      </w:r>
    </w:p>
    <w:p w:rsidR="007F2D7D" w:rsidRDefault="007F2D7D" w:rsidP="007F2D7D">
      <w:pPr>
        <w:ind w:firstLine="720"/>
        <w:jc w:val="both"/>
      </w:pPr>
      <w:r>
        <w:rPr>
          <w:b/>
          <w:bCs/>
        </w:rPr>
        <w:t xml:space="preserve"> Osnovni podaci o radnom mjestu</w:t>
      </w:r>
      <w:r>
        <w:t xml:space="preserve"> Računovodstvenog referenta:</w:t>
      </w:r>
    </w:p>
    <w:p w:rsidR="007F2D7D" w:rsidRDefault="007F2D7D" w:rsidP="007F2D7D">
      <w:pPr>
        <w:numPr>
          <w:ilvl w:val="0"/>
          <w:numId w:val="1"/>
        </w:numPr>
        <w:suppressAutoHyphens/>
        <w:contextualSpacing/>
        <w:jc w:val="both"/>
      </w:pPr>
      <w:r>
        <w:t>naziv kategorije: III.</w:t>
      </w:r>
    </w:p>
    <w:p w:rsidR="007F2D7D" w:rsidRDefault="007F2D7D" w:rsidP="007F2D7D">
      <w:pPr>
        <w:numPr>
          <w:ilvl w:val="0"/>
          <w:numId w:val="1"/>
        </w:numPr>
        <w:suppressAutoHyphens/>
        <w:contextualSpacing/>
        <w:jc w:val="both"/>
      </w:pPr>
      <w:r>
        <w:t>naziv potkategorije: Referent</w:t>
      </w:r>
    </w:p>
    <w:p w:rsidR="007F2D7D" w:rsidRDefault="007F2D7D" w:rsidP="007F2D7D">
      <w:pPr>
        <w:numPr>
          <w:ilvl w:val="0"/>
          <w:numId w:val="1"/>
        </w:numPr>
        <w:suppressAutoHyphens/>
        <w:contextualSpacing/>
        <w:jc w:val="both"/>
      </w:pPr>
      <w:r>
        <w:t>razina potkategorije u koju se radno mjesto razvrstava: nije primjenljivo</w:t>
      </w:r>
    </w:p>
    <w:p w:rsidR="007F2D7D" w:rsidRDefault="007F2D7D" w:rsidP="007F2D7D">
      <w:pPr>
        <w:numPr>
          <w:ilvl w:val="0"/>
          <w:numId w:val="1"/>
        </w:numPr>
        <w:suppressAutoHyphens/>
        <w:contextualSpacing/>
        <w:jc w:val="both"/>
      </w:pPr>
      <w:r>
        <w:t>naziv radnog mjesta: Računovodstveni referent</w:t>
      </w:r>
    </w:p>
    <w:p w:rsidR="007F2D7D" w:rsidRDefault="007F2D7D" w:rsidP="007F2D7D">
      <w:pPr>
        <w:numPr>
          <w:ilvl w:val="0"/>
          <w:numId w:val="1"/>
        </w:numPr>
        <w:suppressAutoHyphens/>
        <w:contextualSpacing/>
        <w:jc w:val="both"/>
      </w:pPr>
      <w:r>
        <w:t>klasifikacijski rang: 11</w:t>
      </w:r>
    </w:p>
    <w:p w:rsidR="007F2D7D" w:rsidRDefault="007F2D7D" w:rsidP="007F2D7D">
      <w:pPr>
        <w:numPr>
          <w:ilvl w:val="0"/>
          <w:numId w:val="1"/>
        </w:numPr>
        <w:suppressAutoHyphens/>
        <w:contextualSpacing/>
        <w:jc w:val="both"/>
      </w:pPr>
      <w:r>
        <w:t>broj radnog mjesta u Pravilniku o unutarnjem redu: 9</w:t>
      </w:r>
    </w:p>
    <w:p w:rsidR="007F2D7D" w:rsidRDefault="007F2D7D" w:rsidP="007F2D7D">
      <w:pPr>
        <w:numPr>
          <w:ilvl w:val="0"/>
          <w:numId w:val="1"/>
        </w:numPr>
        <w:suppressAutoHyphens/>
        <w:contextualSpacing/>
        <w:jc w:val="both"/>
      </w:pPr>
      <w:r>
        <w:t>naziv unutarnje ustrojstvene jedinice: Odsjek za računovodstvo, financije i proračun</w:t>
      </w:r>
    </w:p>
    <w:p w:rsidR="007F2D7D" w:rsidRDefault="007F2D7D" w:rsidP="007F2D7D">
      <w:pPr>
        <w:numPr>
          <w:ilvl w:val="0"/>
          <w:numId w:val="1"/>
        </w:numPr>
        <w:suppressAutoHyphens/>
        <w:contextualSpacing/>
        <w:jc w:val="both"/>
      </w:pPr>
      <w:r>
        <w:t>broj izvršitelja: 1</w:t>
      </w:r>
    </w:p>
    <w:p w:rsidR="007F2D7D" w:rsidRDefault="007F2D7D" w:rsidP="007F2D7D">
      <w:pPr>
        <w:ind w:left="1080"/>
        <w:contextualSpacing/>
        <w:jc w:val="both"/>
      </w:pPr>
    </w:p>
    <w:p w:rsidR="007F2D7D" w:rsidRDefault="007F2D7D" w:rsidP="007F2D7D">
      <w:pPr>
        <w:ind w:firstLine="720"/>
        <w:jc w:val="both"/>
      </w:pPr>
      <w:r>
        <w:rPr>
          <w:b/>
          <w:bCs/>
        </w:rPr>
        <w:t>Opis poslova radnog mjesta</w:t>
      </w:r>
      <w:r>
        <w:t xml:space="preserve"> Računovodstvenog referenta te približan postotak vremena koji je potreban za obavljanje svakog posla pojedinačno su slijedeći:</w:t>
      </w:r>
    </w:p>
    <w:p w:rsidR="007F2D7D" w:rsidRDefault="007F2D7D" w:rsidP="007F2D7D">
      <w:pPr>
        <w:numPr>
          <w:ilvl w:val="0"/>
          <w:numId w:val="2"/>
        </w:numPr>
        <w:tabs>
          <w:tab w:val="clear" w:pos="360"/>
          <w:tab w:val="num" w:pos="643"/>
          <w:tab w:val="num" w:pos="1080"/>
        </w:tabs>
        <w:suppressAutoHyphens/>
        <w:ind w:left="1080"/>
        <w:jc w:val="both"/>
      </w:pPr>
      <w:r>
        <w:t>vodi računovodstvene knjige proračuna i poslovne knjige drugih subjekata za koje se obavljaju računovodstveni poslovi - 40%,</w:t>
      </w:r>
    </w:p>
    <w:p w:rsidR="007F2D7D" w:rsidRDefault="007F2D7D" w:rsidP="007F2D7D">
      <w:pPr>
        <w:ind w:left="720"/>
        <w:jc w:val="both"/>
      </w:pPr>
      <w:r>
        <w:t xml:space="preserve">-     vodi analitičke evidencije potraživanja i obveza – 15%, </w:t>
      </w:r>
    </w:p>
    <w:p w:rsidR="007F2D7D" w:rsidRDefault="007F2D7D" w:rsidP="007F2D7D">
      <w:pPr>
        <w:numPr>
          <w:ilvl w:val="0"/>
          <w:numId w:val="2"/>
        </w:numPr>
        <w:tabs>
          <w:tab w:val="clear" w:pos="360"/>
          <w:tab w:val="num" w:pos="643"/>
          <w:tab w:val="num" w:pos="1080"/>
        </w:tabs>
        <w:suppressAutoHyphens/>
        <w:ind w:left="1080"/>
        <w:jc w:val="both"/>
      </w:pPr>
      <w:r>
        <w:t>obavlja poslove financijske operative (plaćanje obveza po računima, kompenzacije, cesije, preuzimanje duga, asignacije, dnevne reklamacije kod financijskih institucija i drugo) -15%,</w:t>
      </w:r>
    </w:p>
    <w:p w:rsidR="007F2D7D" w:rsidRDefault="007F2D7D" w:rsidP="007F2D7D">
      <w:pPr>
        <w:numPr>
          <w:ilvl w:val="0"/>
          <w:numId w:val="2"/>
        </w:numPr>
        <w:tabs>
          <w:tab w:val="clear" w:pos="360"/>
          <w:tab w:val="num" w:pos="643"/>
          <w:tab w:val="num" w:pos="1080"/>
        </w:tabs>
        <w:suppressAutoHyphens/>
        <w:ind w:left="1080"/>
        <w:jc w:val="both"/>
      </w:pPr>
      <w:r>
        <w:t>vrši obračun plaća i drugih primanja zaposlenih, obračune ugovora o djelu i drugih isplata (naknade, pomoći  i dr.), te sastavlja sva prateća izvješća – 10%,</w:t>
      </w:r>
    </w:p>
    <w:p w:rsidR="007F2D7D" w:rsidRDefault="007F2D7D" w:rsidP="007F2D7D">
      <w:pPr>
        <w:numPr>
          <w:ilvl w:val="0"/>
          <w:numId w:val="2"/>
        </w:numPr>
        <w:tabs>
          <w:tab w:val="clear" w:pos="360"/>
          <w:tab w:val="num" w:pos="643"/>
          <w:tab w:val="num" w:pos="1080"/>
        </w:tabs>
        <w:suppressAutoHyphens/>
        <w:ind w:left="1080"/>
        <w:jc w:val="both"/>
      </w:pPr>
      <w:r>
        <w:t>obrađuje i iskazuje podatke iz računovodstvenih knjiga prema zahtjevima ovlaštenih osoba subjekata za koje se obavljaju računovodstveni poslovi – 5%,</w:t>
      </w:r>
    </w:p>
    <w:p w:rsidR="007F2D7D" w:rsidRDefault="007F2D7D" w:rsidP="007F2D7D">
      <w:pPr>
        <w:numPr>
          <w:ilvl w:val="0"/>
          <w:numId w:val="2"/>
        </w:numPr>
        <w:tabs>
          <w:tab w:val="clear" w:pos="360"/>
          <w:tab w:val="num" w:pos="643"/>
          <w:tab w:val="num" w:pos="1080"/>
        </w:tabs>
        <w:suppressAutoHyphens/>
        <w:ind w:left="1080"/>
        <w:jc w:val="both"/>
      </w:pPr>
      <w:r>
        <w:t>priprema financijsku dokumentaciju koja je potrebna za pokretanje postupaka prisilne naplate potraživanja – 2%,</w:t>
      </w:r>
    </w:p>
    <w:p w:rsidR="007F2D7D" w:rsidRDefault="007F2D7D" w:rsidP="007F2D7D">
      <w:pPr>
        <w:ind w:left="360" w:firstLine="360"/>
        <w:jc w:val="both"/>
        <w:rPr>
          <w:lang w:eastAsia="en-US"/>
        </w:rPr>
      </w:pPr>
      <w:r>
        <w:rPr>
          <w:lang w:eastAsia="en-US"/>
        </w:rPr>
        <w:t>-    vodi evidencije ulaznih i izlaznih računa – 3%,</w:t>
      </w:r>
    </w:p>
    <w:p w:rsidR="007F2D7D" w:rsidRDefault="007F2D7D" w:rsidP="007F2D7D">
      <w:pPr>
        <w:numPr>
          <w:ilvl w:val="0"/>
          <w:numId w:val="2"/>
        </w:numPr>
        <w:tabs>
          <w:tab w:val="clear" w:pos="360"/>
          <w:tab w:val="num" w:pos="643"/>
          <w:tab w:val="num" w:pos="1080"/>
        </w:tabs>
        <w:suppressAutoHyphens/>
        <w:ind w:left="1080"/>
        <w:jc w:val="both"/>
      </w:pPr>
      <w:r>
        <w:t xml:space="preserve">vodi osobne očevidnike zaposlenih i obavlja poslove u svezi prijava i odjava na mirovinsko i zdravstveno osiguranje – 5%,  </w:t>
      </w:r>
    </w:p>
    <w:p w:rsidR="007F2D7D" w:rsidRDefault="007F2D7D" w:rsidP="007F2D7D">
      <w:pPr>
        <w:numPr>
          <w:ilvl w:val="0"/>
          <w:numId w:val="2"/>
        </w:numPr>
        <w:tabs>
          <w:tab w:val="clear" w:pos="360"/>
          <w:tab w:val="num" w:pos="643"/>
          <w:tab w:val="num" w:pos="1080"/>
        </w:tabs>
        <w:suppressAutoHyphens/>
        <w:ind w:left="1080"/>
        <w:jc w:val="both"/>
      </w:pPr>
      <w:r>
        <w:t>obavlja i druge poslove po nalogu  pročelnika Upravnog odjela i voditelja Odsjeka za računovodstvo, financije i proračun– 5%.</w:t>
      </w:r>
    </w:p>
    <w:p w:rsidR="007F2D7D" w:rsidRDefault="007F2D7D" w:rsidP="007F2D7D">
      <w:pPr>
        <w:tabs>
          <w:tab w:val="num" w:pos="1080"/>
        </w:tabs>
        <w:suppressAutoHyphens/>
        <w:ind w:left="1080"/>
        <w:jc w:val="both"/>
      </w:pPr>
    </w:p>
    <w:p w:rsidR="007F2D7D" w:rsidRDefault="007F2D7D" w:rsidP="007F2D7D">
      <w:pPr>
        <w:ind w:firstLine="708"/>
        <w:jc w:val="both"/>
      </w:pPr>
      <w:r>
        <w:rPr>
          <w:b/>
          <w:bCs/>
        </w:rPr>
        <w:t>Opis standardnog mjerila potrebnog stručnog znanja</w:t>
      </w:r>
      <w:r>
        <w:t xml:space="preserve"> za radno mjesto Računovodstvenog referenta:</w:t>
      </w:r>
    </w:p>
    <w:p w:rsidR="007F2D7D" w:rsidRDefault="007F2D7D" w:rsidP="007F2D7D">
      <w:pPr>
        <w:numPr>
          <w:ilvl w:val="0"/>
          <w:numId w:val="5"/>
        </w:numPr>
        <w:suppressAutoHyphens/>
        <w:contextualSpacing/>
        <w:jc w:val="both"/>
      </w:pPr>
      <w:r>
        <w:t>srednja stručna sprema ekonomske struke,</w:t>
      </w:r>
    </w:p>
    <w:p w:rsidR="007F2D7D" w:rsidRDefault="007F2D7D" w:rsidP="007F2D7D">
      <w:pPr>
        <w:numPr>
          <w:ilvl w:val="0"/>
          <w:numId w:val="2"/>
        </w:numPr>
        <w:tabs>
          <w:tab w:val="clear" w:pos="360"/>
          <w:tab w:val="num" w:pos="643"/>
          <w:tab w:val="num" w:pos="1428"/>
        </w:tabs>
        <w:suppressAutoHyphens/>
        <w:ind w:left="1068"/>
        <w:jc w:val="both"/>
      </w:pPr>
      <w:r>
        <w:t xml:space="preserve">položen državni </w:t>
      </w:r>
      <w:r w:rsidR="004A6061">
        <w:t>ispit I. razine</w:t>
      </w:r>
      <w:r>
        <w:t>,</w:t>
      </w:r>
    </w:p>
    <w:p w:rsidR="007F2D7D" w:rsidRDefault="007F2D7D" w:rsidP="007F2D7D">
      <w:pPr>
        <w:numPr>
          <w:ilvl w:val="0"/>
          <w:numId w:val="2"/>
        </w:numPr>
        <w:tabs>
          <w:tab w:val="clear" w:pos="360"/>
          <w:tab w:val="num" w:pos="643"/>
          <w:tab w:val="num" w:pos="1428"/>
        </w:tabs>
        <w:suppressAutoHyphens/>
        <w:ind w:left="1068"/>
        <w:jc w:val="both"/>
      </w:pPr>
      <w:r>
        <w:t>jedna godina radnog iskustva na odgovarajućim poslovima,</w:t>
      </w:r>
    </w:p>
    <w:p w:rsidR="007F2D7D" w:rsidRDefault="007F2D7D" w:rsidP="007F2D7D">
      <w:pPr>
        <w:numPr>
          <w:ilvl w:val="0"/>
          <w:numId w:val="2"/>
        </w:numPr>
        <w:tabs>
          <w:tab w:val="clear" w:pos="360"/>
          <w:tab w:val="num" w:pos="643"/>
          <w:tab w:val="num" w:pos="1428"/>
        </w:tabs>
        <w:suppressAutoHyphens/>
        <w:ind w:left="1068"/>
        <w:jc w:val="both"/>
      </w:pPr>
      <w:r>
        <w:t xml:space="preserve">poznavanje rada na računalu. </w:t>
      </w:r>
    </w:p>
    <w:p w:rsidR="007F2D7D" w:rsidRDefault="007F2D7D" w:rsidP="007F2D7D">
      <w:pPr>
        <w:tabs>
          <w:tab w:val="num" w:pos="1428"/>
        </w:tabs>
        <w:suppressAutoHyphens/>
        <w:ind w:left="708"/>
        <w:jc w:val="both"/>
      </w:pPr>
    </w:p>
    <w:p w:rsidR="007F2D7D" w:rsidRDefault="007F2D7D" w:rsidP="007F2D7D">
      <w:pPr>
        <w:tabs>
          <w:tab w:val="num" w:pos="1428"/>
        </w:tabs>
        <w:suppressAutoHyphens/>
        <w:ind w:left="708"/>
        <w:jc w:val="both"/>
      </w:pPr>
      <w:r>
        <w:t xml:space="preserve">Primjenom </w:t>
      </w:r>
      <w:r w:rsidRPr="007F2D7D">
        <w:rPr>
          <w:b/>
          <w:bCs/>
        </w:rPr>
        <w:t>ostalih standardnih mjerila,</w:t>
      </w:r>
      <w:r>
        <w:t xml:space="preserve"> radno mjesto računovodstvenog referenta, klasificira se:</w:t>
      </w:r>
    </w:p>
    <w:p w:rsidR="007F2D7D" w:rsidRDefault="007F2D7D" w:rsidP="007F2D7D">
      <w:pPr>
        <w:tabs>
          <w:tab w:val="num" w:pos="720"/>
        </w:tabs>
        <w:ind w:left="720"/>
        <w:jc w:val="both"/>
      </w:pPr>
      <w:r>
        <w:rPr>
          <w:b/>
          <w:bCs/>
        </w:rPr>
        <w:lastRenderedPageBreak/>
        <w:t>- složenost poslova</w:t>
      </w:r>
      <w:r>
        <w:t>: stupanj složenosti koji uključuje jednostavne i uglavnom rutinske poslove koji zahtijevaju primjenu precizno utvrđenih postupaka, metoda rada i stručnih tehnika,</w:t>
      </w:r>
    </w:p>
    <w:p w:rsidR="007F2D7D" w:rsidRDefault="007F2D7D" w:rsidP="007F2D7D">
      <w:pPr>
        <w:tabs>
          <w:tab w:val="num" w:pos="720"/>
        </w:tabs>
        <w:ind w:left="720"/>
        <w:jc w:val="both"/>
      </w:pPr>
      <w:r>
        <w:rPr>
          <w:b/>
          <w:bCs/>
        </w:rPr>
        <w:t>- samostalnost u radu</w:t>
      </w:r>
      <w:r>
        <w:t>: stupanj samostalnosti koji uključuje stalni nadzor i upute nadređenog službenika,</w:t>
      </w:r>
    </w:p>
    <w:p w:rsidR="007F2D7D" w:rsidRDefault="007F2D7D" w:rsidP="007F2D7D">
      <w:pPr>
        <w:tabs>
          <w:tab w:val="num" w:pos="720"/>
        </w:tabs>
        <w:ind w:left="720"/>
        <w:jc w:val="both"/>
      </w:pPr>
      <w:r>
        <w:rPr>
          <w:b/>
          <w:bCs/>
        </w:rPr>
        <w:t>-</w:t>
      </w:r>
      <w:r>
        <w:rPr>
          <w:rFonts w:eastAsia="Calibri"/>
          <w:b/>
          <w:bCs/>
          <w:lang w:eastAsia="en-US"/>
        </w:rPr>
        <w:t xml:space="preserve"> stupanj  komunikacije s drugim tijelima i sa strankama</w:t>
      </w:r>
      <w:r>
        <w:rPr>
          <w:rFonts w:eastAsia="Calibri"/>
          <w:lang w:eastAsia="en-US"/>
        </w:rPr>
        <w:t xml:space="preserve">: </w:t>
      </w:r>
      <w:r>
        <w:t>stupanj stručnih komunikacija koji uključuje kontakte unutar nižih unutarnjih ustrojstvenih jedinica upravnoga tijela,</w:t>
      </w:r>
      <w:r>
        <w:rPr>
          <w:color w:val="000000"/>
        </w:rPr>
        <w:t xml:space="preserve"> povremena </w:t>
      </w:r>
      <w:r>
        <w:t xml:space="preserve"> komunikacija s drugim službenicima u upravnom tijelu te vanjskim suradnicima i strankama,</w:t>
      </w:r>
    </w:p>
    <w:p w:rsidR="007F2D7D" w:rsidRDefault="007F2D7D" w:rsidP="007F2D7D">
      <w:pPr>
        <w:tabs>
          <w:tab w:val="num" w:pos="720"/>
        </w:tabs>
        <w:ind w:left="720"/>
        <w:jc w:val="both"/>
      </w:pPr>
      <w:r>
        <w:rPr>
          <w:b/>
          <w:bCs/>
        </w:rPr>
        <w:t>- stupanj odgovornosti</w:t>
      </w:r>
      <w:r>
        <w:t>: stupanj odgovornosti koji uključuje odgovornost za materijalne resurse s kojima službenik radi, te pravilnu primjenu izričito propisanih postupaka, metoda rada i stručnih tehnika.</w:t>
      </w:r>
    </w:p>
    <w:p w:rsidR="007F2D7D" w:rsidRDefault="007F2D7D" w:rsidP="007F2D7D">
      <w:pPr>
        <w:jc w:val="both"/>
      </w:pPr>
    </w:p>
    <w:p w:rsidR="007F2D7D" w:rsidRDefault="007F2D7D" w:rsidP="007F2D7D">
      <w:pPr>
        <w:rPr>
          <w:b/>
        </w:rPr>
      </w:pPr>
      <w:r>
        <w:rPr>
          <w:b/>
        </w:rPr>
        <w:t>3.2.7. Spremač</w:t>
      </w:r>
    </w:p>
    <w:p w:rsidR="007F2D7D" w:rsidRDefault="007F2D7D" w:rsidP="007F2D7D">
      <w:pPr>
        <w:jc w:val="center"/>
        <w:rPr>
          <w:b/>
        </w:rPr>
      </w:pPr>
    </w:p>
    <w:p w:rsidR="007F2D7D" w:rsidRDefault="007F2D7D" w:rsidP="007F2D7D">
      <w:pPr>
        <w:jc w:val="center"/>
        <w:rPr>
          <w:b/>
        </w:rPr>
      </w:pPr>
      <w:r>
        <w:rPr>
          <w:b/>
        </w:rPr>
        <w:t>Članak 14.</w:t>
      </w:r>
    </w:p>
    <w:p w:rsidR="007F2D7D" w:rsidRDefault="007F2D7D" w:rsidP="007F2D7D">
      <w:pPr>
        <w:ind w:firstLine="720"/>
        <w:jc w:val="both"/>
      </w:pPr>
      <w:r>
        <w:rPr>
          <w:b/>
          <w:bCs/>
        </w:rPr>
        <w:t xml:space="preserve"> Osnovni podaci o radnom mjestu</w:t>
      </w:r>
      <w:r>
        <w:t xml:space="preserve"> Spremača:</w:t>
      </w:r>
    </w:p>
    <w:p w:rsidR="007F2D7D" w:rsidRDefault="007F2D7D" w:rsidP="007F2D7D">
      <w:pPr>
        <w:numPr>
          <w:ilvl w:val="0"/>
          <w:numId w:val="1"/>
        </w:numPr>
        <w:suppressAutoHyphens/>
        <w:contextualSpacing/>
        <w:jc w:val="both"/>
      </w:pPr>
      <w:r>
        <w:t>naziv kategorije: IV.</w:t>
      </w:r>
    </w:p>
    <w:p w:rsidR="007F2D7D" w:rsidRDefault="007F2D7D" w:rsidP="007F2D7D">
      <w:pPr>
        <w:numPr>
          <w:ilvl w:val="0"/>
          <w:numId w:val="1"/>
        </w:numPr>
        <w:suppressAutoHyphens/>
        <w:contextualSpacing/>
        <w:jc w:val="both"/>
      </w:pPr>
      <w:r>
        <w:t>naziv potkategorije: Namještenici II. Potkategorije</w:t>
      </w:r>
    </w:p>
    <w:p w:rsidR="007F2D7D" w:rsidRDefault="007F2D7D" w:rsidP="007F2D7D">
      <w:pPr>
        <w:numPr>
          <w:ilvl w:val="0"/>
          <w:numId w:val="1"/>
        </w:numPr>
        <w:suppressAutoHyphens/>
        <w:contextualSpacing/>
        <w:jc w:val="both"/>
      </w:pPr>
      <w:r>
        <w:t>razina potkategorije u koju se radno mjesto razvrstava: 2.</w:t>
      </w:r>
    </w:p>
    <w:p w:rsidR="007F2D7D" w:rsidRDefault="007F2D7D" w:rsidP="007F2D7D">
      <w:pPr>
        <w:numPr>
          <w:ilvl w:val="0"/>
          <w:numId w:val="1"/>
        </w:numPr>
        <w:suppressAutoHyphens/>
        <w:contextualSpacing/>
        <w:jc w:val="both"/>
      </w:pPr>
      <w:r>
        <w:t xml:space="preserve">naziv radnog mjesta: Spremač </w:t>
      </w:r>
    </w:p>
    <w:p w:rsidR="007F2D7D" w:rsidRDefault="007F2D7D" w:rsidP="007F2D7D">
      <w:pPr>
        <w:numPr>
          <w:ilvl w:val="0"/>
          <w:numId w:val="1"/>
        </w:numPr>
        <w:suppressAutoHyphens/>
        <w:contextualSpacing/>
        <w:jc w:val="both"/>
      </w:pPr>
      <w:r>
        <w:t>klasifikacijski rang: 13</w:t>
      </w:r>
    </w:p>
    <w:p w:rsidR="007F2D7D" w:rsidRDefault="007F2D7D" w:rsidP="007F2D7D">
      <w:pPr>
        <w:numPr>
          <w:ilvl w:val="0"/>
          <w:numId w:val="1"/>
        </w:numPr>
        <w:suppressAutoHyphens/>
        <w:contextualSpacing/>
        <w:jc w:val="both"/>
      </w:pPr>
      <w:r>
        <w:t>broj radnog mjesta u Pravilniku o unutarnjem redu: 11</w:t>
      </w:r>
    </w:p>
    <w:p w:rsidR="007F2D7D" w:rsidRDefault="007F2D7D" w:rsidP="007F2D7D">
      <w:pPr>
        <w:numPr>
          <w:ilvl w:val="0"/>
          <w:numId w:val="1"/>
        </w:numPr>
        <w:suppressAutoHyphens/>
        <w:contextualSpacing/>
      </w:pPr>
      <w:r>
        <w:t>naziv unutarnje ustrojstvene jedinice: nije primjenjivo</w:t>
      </w:r>
    </w:p>
    <w:p w:rsidR="007F2D7D" w:rsidRDefault="007F2D7D" w:rsidP="007F2D7D">
      <w:pPr>
        <w:numPr>
          <w:ilvl w:val="0"/>
          <w:numId w:val="1"/>
        </w:numPr>
        <w:suppressAutoHyphens/>
        <w:contextualSpacing/>
        <w:jc w:val="both"/>
      </w:pPr>
      <w:r>
        <w:t>broj izvršitelja: 1</w:t>
      </w:r>
    </w:p>
    <w:p w:rsidR="007F2D7D" w:rsidRDefault="007F2D7D" w:rsidP="007F2D7D">
      <w:pPr>
        <w:suppressAutoHyphens/>
        <w:ind w:left="1080"/>
        <w:contextualSpacing/>
        <w:jc w:val="both"/>
      </w:pPr>
    </w:p>
    <w:p w:rsidR="007F2D7D" w:rsidRDefault="007F2D7D" w:rsidP="007F2D7D">
      <w:pPr>
        <w:ind w:firstLine="720"/>
        <w:jc w:val="both"/>
      </w:pPr>
      <w:r>
        <w:rPr>
          <w:b/>
          <w:bCs/>
        </w:rPr>
        <w:t>Opis poslova radnog mjesta</w:t>
      </w:r>
      <w:r>
        <w:t xml:space="preserve"> Spremača te približan postotak vremena koji je potreban za obavljanje svakog posla pojedinačno su slijedeći:</w:t>
      </w:r>
    </w:p>
    <w:p w:rsidR="007F2D7D" w:rsidRDefault="007F2D7D" w:rsidP="007F2D7D">
      <w:pPr>
        <w:numPr>
          <w:ilvl w:val="0"/>
          <w:numId w:val="2"/>
        </w:numPr>
        <w:tabs>
          <w:tab w:val="clear" w:pos="360"/>
          <w:tab w:val="num" w:pos="643"/>
          <w:tab w:val="num" w:pos="1068"/>
        </w:tabs>
        <w:suppressAutoHyphens/>
        <w:ind w:left="1068"/>
        <w:jc w:val="both"/>
      </w:pPr>
      <w:r>
        <w:t>čisti uredske i druge prostorije u sjedištu Općine Marčana – 75%,</w:t>
      </w:r>
    </w:p>
    <w:p w:rsidR="007F2D7D" w:rsidRDefault="007F2D7D" w:rsidP="007F2D7D">
      <w:pPr>
        <w:numPr>
          <w:ilvl w:val="0"/>
          <w:numId w:val="2"/>
        </w:numPr>
        <w:tabs>
          <w:tab w:val="clear" w:pos="360"/>
          <w:tab w:val="num" w:pos="643"/>
          <w:tab w:val="num" w:pos="1068"/>
        </w:tabs>
        <w:suppressAutoHyphens/>
        <w:ind w:left="1068"/>
        <w:jc w:val="both"/>
      </w:pPr>
      <w:r>
        <w:t xml:space="preserve">čisti i uređuje okoliš zgrade sjedišta Općine Marčana -5%, </w:t>
      </w:r>
    </w:p>
    <w:p w:rsidR="007F2D7D" w:rsidRDefault="007F2D7D" w:rsidP="007F2D7D">
      <w:pPr>
        <w:numPr>
          <w:ilvl w:val="0"/>
          <w:numId w:val="2"/>
        </w:numPr>
        <w:tabs>
          <w:tab w:val="clear" w:pos="360"/>
          <w:tab w:val="num" w:pos="643"/>
          <w:tab w:val="num" w:pos="1068"/>
        </w:tabs>
        <w:suppressAutoHyphens/>
        <w:ind w:left="1068"/>
        <w:jc w:val="both"/>
      </w:pPr>
      <w:r>
        <w:t xml:space="preserve">čisti sportsku dvoranu u </w:t>
      </w:r>
      <w:proofErr w:type="spellStart"/>
      <w:r>
        <w:t>Marčani</w:t>
      </w:r>
      <w:proofErr w:type="spellEnd"/>
      <w:r>
        <w:t xml:space="preserve"> i njezine prateće prostorije – 10 %,</w:t>
      </w:r>
    </w:p>
    <w:p w:rsidR="007F2D7D" w:rsidRDefault="007F2D7D" w:rsidP="007F2D7D">
      <w:pPr>
        <w:numPr>
          <w:ilvl w:val="0"/>
          <w:numId w:val="2"/>
        </w:numPr>
        <w:tabs>
          <w:tab w:val="clear" w:pos="360"/>
          <w:tab w:val="num" w:pos="643"/>
          <w:tab w:val="num" w:pos="1068"/>
        </w:tabs>
        <w:suppressAutoHyphens/>
        <w:ind w:left="1068"/>
        <w:jc w:val="both"/>
      </w:pPr>
      <w:r>
        <w:t xml:space="preserve">čisti i uređuje okoliš zgrade sportske dvorane u </w:t>
      </w:r>
      <w:proofErr w:type="spellStart"/>
      <w:r>
        <w:t>Marčani</w:t>
      </w:r>
      <w:proofErr w:type="spellEnd"/>
      <w:r>
        <w:t xml:space="preserve"> -3%, </w:t>
      </w:r>
    </w:p>
    <w:p w:rsidR="007F2D7D" w:rsidRDefault="007F2D7D" w:rsidP="007F2D7D">
      <w:pPr>
        <w:numPr>
          <w:ilvl w:val="0"/>
          <w:numId w:val="2"/>
        </w:numPr>
        <w:tabs>
          <w:tab w:val="clear" w:pos="360"/>
          <w:tab w:val="num" w:pos="643"/>
          <w:tab w:val="num" w:pos="1068"/>
        </w:tabs>
        <w:suppressAutoHyphens/>
        <w:ind w:left="1068"/>
        <w:jc w:val="both"/>
      </w:pPr>
      <w:r>
        <w:t xml:space="preserve">povremeno pomaže u jednostavnijim tehničkim i administrativnim poslovima -2%, </w:t>
      </w:r>
    </w:p>
    <w:p w:rsidR="007F2D7D" w:rsidRDefault="007F2D7D" w:rsidP="007F2D7D">
      <w:pPr>
        <w:numPr>
          <w:ilvl w:val="0"/>
          <w:numId w:val="2"/>
        </w:numPr>
        <w:tabs>
          <w:tab w:val="clear" w:pos="360"/>
          <w:tab w:val="num" w:pos="643"/>
          <w:tab w:val="num" w:pos="1068"/>
        </w:tabs>
        <w:suppressAutoHyphens/>
        <w:ind w:left="1068"/>
        <w:jc w:val="both"/>
      </w:pPr>
      <w:r>
        <w:t>obavlja i druge poslove po nalogu pročelnika Upravnog odjela- 5%.</w:t>
      </w:r>
    </w:p>
    <w:p w:rsidR="007F2D7D" w:rsidRDefault="007F2D7D" w:rsidP="007F2D7D">
      <w:pPr>
        <w:tabs>
          <w:tab w:val="num" w:pos="1068"/>
        </w:tabs>
        <w:suppressAutoHyphens/>
        <w:ind w:left="1068"/>
        <w:jc w:val="both"/>
      </w:pPr>
    </w:p>
    <w:p w:rsidR="007F2D7D" w:rsidRDefault="007F2D7D" w:rsidP="007F2D7D">
      <w:pPr>
        <w:ind w:firstLine="708"/>
        <w:jc w:val="both"/>
      </w:pPr>
      <w:r>
        <w:rPr>
          <w:b/>
          <w:bCs/>
        </w:rPr>
        <w:t>Opis standardnog mjerila potrebnog stručnog znanja</w:t>
      </w:r>
      <w:r>
        <w:t xml:space="preserve"> za radno mjesto Spremača:</w:t>
      </w:r>
    </w:p>
    <w:p w:rsidR="007F2D7D" w:rsidRDefault="007F2D7D" w:rsidP="007F2D7D">
      <w:pPr>
        <w:numPr>
          <w:ilvl w:val="0"/>
          <w:numId w:val="5"/>
        </w:numPr>
        <w:suppressAutoHyphens/>
        <w:contextualSpacing/>
        <w:jc w:val="both"/>
      </w:pPr>
      <w:r>
        <w:t>niža stručna sprema ili osnovna škola.</w:t>
      </w:r>
    </w:p>
    <w:p w:rsidR="007F2D7D" w:rsidRDefault="007F2D7D" w:rsidP="007F2D7D">
      <w:pPr>
        <w:suppressAutoHyphens/>
        <w:ind w:left="1068"/>
        <w:contextualSpacing/>
        <w:jc w:val="both"/>
      </w:pPr>
    </w:p>
    <w:p w:rsidR="007F2D7D" w:rsidRDefault="007F2D7D" w:rsidP="007F2D7D">
      <w:pPr>
        <w:ind w:firstLine="708"/>
        <w:jc w:val="both"/>
      </w:pPr>
      <w:r>
        <w:t xml:space="preserve">Primjenom </w:t>
      </w:r>
      <w:r>
        <w:rPr>
          <w:b/>
          <w:bCs/>
        </w:rPr>
        <w:t>ostalih standardnih mjerila,</w:t>
      </w:r>
      <w:r>
        <w:t xml:space="preserve"> radno mjesto Spremača, klasificira se:</w:t>
      </w:r>
    </w:p>
    <w:p w:rsidR="007F2D7D" w:rsidRDefault="007F2D7D" w:rsidP="007F2D7D">
      <w:pPr>
        <w:tabs>
          <w:tab w:val="num" w:pos="720"/>
        </w:tabs>
        <w:ind w:left="720"/>
        <w:jc w:val="both"/>
      </w:pPr>
      <w:r>
        <w:rPr>
          <w:b/>
          <w:bCs/>
        </w:rPr>
        <w:t>- složenost poslova</w:t>
      </w:r>
      <w:r>
        <w:t>: stupanj složenosti posla koji uključuje jednostavne i standardizirane pomoćno-tehničke poslove,</w:t>
      </w:r>
    </w:p>
    <w:p w:rsidR="007F2D7D" w:rsidRDefault="007F2D7D" w:rsidP="007F2D7D">
      <w:pPr>
        <w:tabs>
          <w:tab w:val="num" w:pos="720"/>
        </w:tabs>
        <w:ind w:left="720"/>
        <w:jc w:val="both"/>
      </w:pPr>
      <w:r>
        <w:rPr>
          <w:b/>
          <w:bCs/>
        </w:rPr>
        <w:t>- stupanj odgovornosti</w:t>
      </w:r>
      <w:r>
        <w:t>: stupanj odgovornosti koji uključuje odgovornost za materijalne resurse s kojima radi.</w:t>
      </w:r>
    </w:p>
    <w:p w:rsidR="007F2D7D" w:rsidRDefault="007F2D7D" w:rsidP="007F2D7D">
      <w:pPr>
        <w:jc w:val="both"/>
      </w:pPr>
    </w:p>
    <w:p w:rsidR="007F2D7D" w:rsidRDefault="007F2D7D" w:rsidP="007F2D7D">
      <w:pPr>
        <w:jc w:val="center"/>
        <w:rPr>
          <w:b/>
        </w:rPr>
      </w:pPr>
      <w:r>
        <w:rPr>
          <w:b/>
        </w:rPr>
        <w:t>Članak 15.</w:t>
      </w:r>
    </w:p>
    <w:p w:rsidR="007F2D7D" w:rsidRDefault="007F2D7D" w:rsidP="007F2D7D">
      <w:pPr>
        <w:ind w:firstLine="720"/>
        <w:jc w:val="both"/>
      </w:pPr>
      <w:r>
        <w:t xml:space="preserve"> Službenici i namještenici Upravnog odjela uz poslove iz svog djelokruga imaju i obveze i dužnosti utvrđene Odlukom o ustrojstvu i djelokrugu upravnih tijela Općine Marčana,  Pravilnikom o radu, te propisima i općim aktima tijela Općine Marčana.</w:t>
      </w:r>
    </w:p>
    <w:p w:rsidR="007F2D7D" w:rsidRDefault="007F2D7D" w:rsidP="007F2D7D">
      <w:pPr>
        <w:ind w:firstLine="720"/>
        <w:jc w:val="both"/>
      </w:pPr>
    </w:p>
    <w:p w:rsidR="007F2D7D" w:rsidRDefault="007F2D7D" w:rsidP="007F2D7D">
      <w:pPr>
        <w:keepNext/>
        <w:outlineLvl w:val="1"/>
        <w:rPr>
          <w:b/>
        </w:rPr>
      </w:pPr>
      <w:r>
        <w:rPr>
          <w:b/>
        </w:rPr>
        <w:lastRenderedPageBreak/>
        <w:t>4. DRUGA PITANJA OD ZNAČAJA ZA RAD UPRAVNOG ODJELA</w:t>
      </w:r>
    </w:p>
    <w:p w:rsidR="007F2D7D" w:rsidRDefault="007F2D7D" w:rsidP="007F2D7D">
      <w:pPr>
        <w:ind w:firstLine="720"/>
        <w:jc w:val="both"/>
      </w:pPr>
    </w:p>
    <w:p w:rsidR="007F2D7D" w:rsidRDefault="007F2D7D" w:rsidP="007F2D7D">
      <w:pPr>
        <w:jc w:val="center"/>
        <w:rPr>
          <w:b/>
        </w:rPr>
      </w:pPr>
      <w:r>
        <w:rPr>
          <w:b/>
        </w:rPr>
        <w:t>Članak 16.</w:t>
      </w:r>
    </w:p>
    <w:p w:rsidR="007F2D7D" w:rsidRDefault="007F2D7D" w:rsidP="007F2D7D">
      <w:pPr>
        <w:ind w:firstLine="720"/>
        <w:jc w:val="both"/>
      </w:pPr>
      <w:r>
        <w:t xml:space="preserve"> Postupak prijma u službu može se pokrenuti samo u skladu s godišnjim planom prijma u službu, te uz prethodnu suglasnost Načelnika za svaki pojedinačni slučaj.</w:t>
      </w:r>
    </w:p>
    <w:p w:rsidR="007F2D7D" w:rsidRDefault="007F2D7D" w:rsidP="007F2D7D">
      <w:pPr>
        <w:ind w:firstLine="720"/>
        <w:jc w:val="both"/>
      </w:pPr>
      <w:r>
        <w:t>Odredbe stavka 1. ovog članka odnose se i na prijam službenika i namještenika na određeno vrijeme.</w:t>
      </w:r>
    </w:p>
    <w:p w:rsidR="007F2D7D" w:rsidRDefault="007F2D7D" w:rsidP="007F2D7D">
      <w:pPr>
        <w:ind w:firstLine="720"/>
        <w:jc w:val="both"/>
      </w:pPr>
    </w:p>
    <w:p w:rsidR="007F2D7D" w:rsidRDefault="007F2D7D" w:rsidP="007F2D7D">
      <w:pPr>
        <w:jc w:val="center"/>
        <w:rPr>
          <w:b/>
        </w:rPr>
      </w:pPr>
      <w:r>
        <w:rPr>
          <w:b/>
        </w:rPr>
        <w:t>Članak 17.</w:t>
      </w:r>
    </w:p>
    <w:p w:rsidR="004A6061" w:rsidRDefault="004A6061" w:rsidP="007F2D7D">
      <w:pPr>
        <w:ind w:firstLine="720"/>
        <w:jc w:val="both"/>
      </w:pPr>
      <w:r>
        <w:t>Osoba koja ima potrebno radno iskustvo na odgovarajućim poslovima, a nema položen državni ispit propisane razine za radno mjesto na koje se raspoređuje, može se primiti u službu i rasporediti na radno mjesto u Upravnom odjelu, pod uvjetom da državni ispit položi u roku od godine dana od dana početka rada u službi utvrđenog rješenjem o rasporedu na radno mjesto.</w:t>
      </w:r>
      <w:r>
        <w:t xml:space="preserve"> </w:t>
      </w:r>
    </w:p>
    <w:p w:rsidR="007F2D7D" w:rsidRDefault="007F2D7D" w:rsidP="007F2D7D">
      <w:pPr>
        <w:ind w:firstLine="720"/>
        <w:jc w:val="both"/>
      </w:pPr>
      <w:r>
        <w:t>Osoba za radno mjesto pročelnika Upravnog odjela i Samostalnog upravnog referenta za društvene djelatnosti, gospodarstvo i  javnu nabavu,  koja nema završen specijalistički program izobrazbe u području javne nabave, a ispunjava ostale natječajne uvjete, može biti primljena u službu, pod uvjetom i uz obvezu da specijalistički program izobrazbe u području javne nabave završi  u roku od godine dana od prijma u službu.</w:t>
      </w:r>
    </w:p>
    <w:p w:rsidR="007F2D7D" w:rsidRDefault="007F2D7D" w:rsidP="007F2D7D">
      <w:pPr>
        <w:ind w:firstLine="720"/>
        <w:jc w:val="both"/>
      </w:pPr>
      <w:r>
        <w:t>Osoba  za radno mjesto referenta za uredsko poslovanje i za radno mjesto referenta – administrativnog tajnika općinskog načelnika koji nema položen stručni ispit za djelatnika u pismohranama, a ispunjava ostale natječajne uvjete, može biti primljena u službu, pod uvjetom i uz obvezu da položi odgovarajući stručni ispit za djelatnika u pismohranama u roku od godine dana od prijma u službu.</w:t>
      </w:r>
    </w:p>
    <w:p w:rsidR="007F2D7D" w:rsidRDefault="007F2D7D" w:rsidP="007F2D7D">
      <w:pPr>
        <w:ind w:firstLine="720"/>
        <w:jc w:val="both"/>
      </w:pPr>
      <w:r>
        <w:t xml:space="preserve">Troškove propisane izobrazbe i troškove polaganja odgovarajućih ispita službenika iz stavaka 1. do 3. ovoga članka snosi Općina Marčana. </w:t>
      </w:r>
    </w:p>
    <w:p w:rsidR="007F2D7D" w:rsidRDefault="007F2D7D" w:rsidP="007F2D7D">
      <w:pPr>
        <w:ind w:firstLine="720"/>
        <w:jc w:val="both"/>
      </w:pPr>
    </w:p>
    <w:p w:rsidR="007F2D7D" w:rsidRDefault="007F2D7D" w:rsidP="007F2D7D">
      <w:pPr>
        <w:jc w:val="center"/>
        <w:rPr>
          <w:b/>
        </w:rPr>
      </w:pPr>
      <w:r>
        <w:rPr>
          <w:b/>
        </w:rPr>
        <w:t>Članak 18.</w:t>
      </w:r>
    </w:p>
    <w:p w:rsidR="007F2D7D" w:rsidRDefault="007F2D7D" w:rsidP="007F2D7D">
      <w:pPr>
        <w:ind w:firstLine="720"/>
        <w:jc w:val="both"/>
      </w:pPr>
      <w:r>
        <w:t xml:space="preserve"> Pod poznavanjem rada na računalu u smislu ovog Pravilnika razumijeva se poznavanje   osnovnih pojmova informacijske tehnologije, korištenja računala i upravljanja datotekama, obrade teksta, tabličnih kalkulacija,  baza podataka,  te  informacija i komunikacija (Internet).</w:t>
      </w:r>
    </w:p>
    <w:p w:rsidR="007F2D7D" w:rsidRDefault="007F2D7D" w:rsidP="007F2D7D">
      <w:pPr>
        <w:ind w:firstLine="720"/>
        <w:jc w:val="both"/>
      </w:pPr>
      <w:r>
        <w:t>Osobe koja se prijavljuje na natječaj odnosno na drugi način zapošljava u Upravnom odjelu poznavanje rada na računalu dokazuje:</w:t>
      </w:r>
    </w:p>
    <w:p w:rsidR="007F2D7D" w:rsidRDefault="007F2D7D" w:rsidP="007F2D7D">
      <w:pPr>
        <w:numPr>
          <w:ilvl w:val="0"/>
          <w:numId w:val="2"/>
        </w:numPr>
        <w:tabs>
          <w:tab w:val="num" w:pos="643"/>
          <w:tab w:val="num" w:pos="851"/>
        </w:tabs>
        <w:ind w:hanging="76"/>
        <w:contextualSpacing/>
        <w:jc w:val="both"/>
      </w:pPr>
      <w:r>
        <w:t>svjedodžbom ili drugim dokazom da je uspješno položio predmet informatika u odgovarajućem razredu srednje škole, više škole ili fakulteta,</w:t>
      </w:r>
    </w:p>
    <w:p w:rsidR="007F2D7D" w:rsidRDefault="007F2D7D" w:rsidP="007F2D7D">
      <w:pPr>
        <w:numPr>
          <w:ilvl w:val="0"/>
          <w:numId w:val="2"/>
        </w:numPr>
        <w:tabs>
          <w:tab w:val="num" w:pos="643"/>
          <w:tab w:val="num" w:pos="851"/>
        </w:tabs>
        <w:ind w:hanging="76"/>
        <w:contextualSpacing/>
        <w:jc w:val="both"/>
      </w:pPr>
      <w:r>
        <w:t>potvrdom ovlaštenog organizatora tečaja iz koje je vidljivo da je uspješno završio tečaj za stjecanje znanja iz poznavanja rada na računalu.</w:t>
      </w:r>
    </w:p>
    <w:p w:rsidR="007F2D7D" w:rsidRDefault="007F2D7D" w:rsidP="007F2D7D">
      <w:pPr>
        <w:numPr>
          <w:ilvl w:val="0"/>
          <w:numId w:val="2"/>
        </w:numPr>
        <w:tabs>
          <w:tab w:val="num" w:pos="643"/>
          <w:tab w:val="num" w:pos="851"/>
        </w:tabs>
        <w:ind w:hanging="76"/>
        <w:contextualSpacing/>
        <w:jc w:val="both"/>
      </w:pPr>
      <w:r>
        <w:t>pisanom izjavom da poznaje rad na računalu.</w:t>
      </w:r>
    </w:p>
    <w:p w:rsidR="007F2D7D" w:rsidRDefault="007F2D7D" w:rsidP="007F2D7D">
      <w:pPr>
        <w:ind w:firstLine="720"/>
        <w:jc w:val="both"/>
      </w:pPr>
      <w:r>
        <w:t>Točnost pisane izjave iz podstavka 3. stavak 2., ovoga članka može se provjeravati prethodnom provjerom i/ili tijekom probnog rada.</w:t>
      </w:r>
    </w:p>
    <w:p w:rsidR="007F2D7D" w:rsidRDefault="007F2D7D" w:rsidP="007F2D7D">
      <w:pPr>
        <w:ind w:firstLine="720"/>
        <w:jc w:val="both"/>
      </w:pPr>
    </w:p>
    <w:p w:rsidR="007F2D7D" w:rsidRDefault="007F2D7D" w:rsidP="007F2D7D">
      <w:pPr>
        <w:jc w:val="center"/>
        <w:rPr>
          <w:b/>
        </w:rPr>
      </w:pPr>
      <w:r>
        <w:rPr>
          <w:b/>
        </w:rPr>
        <w:t>Članak 19.</w:t>
      </w:r>
    </w:p>
    <w:p w:rsidR="007F2D7D" w:rsidRDefault="007F2D7D" w:rsidP="007F2D7D">
      <w:pPr>
        <w:ind w:firstLine="720"/>
        <w:jc w:val="both"/>
      </w:pPr>
      <w:r>
        <w:t>Na temelju ugovora o djelu mogu se angažirati osobe samo za obavljanje poslova za koje propisima i općim aktima Općine Marčana  o djelokrugu i ustrojstvu nije predviđeno da se redovito obavljaju u Upravnom odjelu, te kada ne postoje uvjeti da se za obavljanje tih poslova zasnuje radni odnos.</w:t>
      </w:r>
    </w:p>
    <w:p w:rsidR="007F2D7D" w:rsidRDefault="007F2D7D" w:rsidP="007F2D7D">
      <w:pPr>
        <w:ind w:firstLine="720"/>
        <w:jc w:val="both"/>
      </w:pPr>
      <w:r>
        <w:t xml:space="preserve">Prijedlog za sklapanje ugovora iz stavka 1. daje pročelnik, a o tom prijedlogu odlučuje Načelnik, koji u ime Općine i sklapa s izvršiteljem odgovarajući ugovor. </w:t>
      </w:r>
    </w:p>
    <w:p w:rsidR="007F2D7D" w:rsidRDefault="007F2D7D" w:rsidP="007F2D7D">
      <w:pPr>
        <w:jc w:val="center"/>
        <w:rPr>
          <w:b/>
        </w:rPr>
      </w:pPr>
    </w:p>
    <w:p w:rsidR="007F2D7D" w:rsidRDefault="007F2D7D" w:rsidP="007F2D7D">
      <w:pPr>
        <w:jc w:val="center"/>
        <w:rPr>
          <w:b/>
        </w:rPr>
      </w:pPr>
      <w:r>
        <w:rPr>
          <w:b/>
        </w:rPr>
        <w:t>Članak 20.</w:t>
      </w:r>
    </w:p>
    <w:p w:rsidR="007F2D7D" w:rsidRDefault="007F2D7D" w:rsidP="007F2D7D">
      <w:pPr>
        <w:ind w:firstLine="720"/>
        <w:jc w:val="both"/>
      </w:pPr>
      <w:r>
        <w:lastRenderedPageBreak/>
        <w:t>Pročelnik Upravnog odjela donosi godišnji program rada Upravnog odjela za svaku proračunsku godinu uz prethodnu suglasnost Načelnika. Prijedlog godišnjeg programa za proračunsku godinu pročelnik Upravnog odjela je dužan dostaviti na suglasnost Načelniku  najkasnije u roku od 30 dana od dana stupanja na snagu općinskog proračuna za godinu za koju se program donosi.</w:t>
      </w:r>
    </w:p>
    <w:p w:rsidR="007F2D7D" w:rsidRDefault="007F2D7D" w:rsidP="007F2D7D">
      <w:pPr>
        <w:ind w:firstLine="720"/>
        <w:jc w:val="both"/>
      </w:pPr>
      <w:r>
        <w:t>Godišnji program rada sadrži prikaz vrste i planirane količine poslova i radnih zadaća iz djelokruga Upravnog odjela specificiran po izvršiteljima, a po potrebi i fazama te rokovima izvršenja. Godišnji program rada sadrži i program izobrazbe službenika.</w:t>
      </w:r>
    </w:p>
    <w:p w:rsidR="007F2D7D" w:rsidRDefault="007F2D7D" w:rsidP="007F2D7D">
      <w:pPr>
        <w:ind w:firstLine="720"/>
        <w:jc w:val="both"/>
      </w:pPr>
      <w:r>
        <w:t>Izvješće o ostvarenju godišnjeg programa rada Upravnog odjela za proteklu proračunsku  godinu pročelnik Upravnog odjela podnosi Načelniku na usvajanje najkasnije do 28. veljače tekuće godine.</w:t>
      </w:r>
    </w:p>
    <w:p w:rsidR="007F2D7D" w:rsidRDefault="007F2D7D" w:rsidP="007F2D7D">
      <w:pPr>
        <w:keepNext/>
        <w:ind w:left="1080"/>
        <w:jc w:val="both"/>
        <w:outlineLvl w:val="1"/>
        <w:rPr>
          <w:b/>
        </w:rPr>
      </w:pPr>
    </w:p>
    <w:p w:rsidR="007F2D7D" w:rsidRDefault="007F2D7D" w:rsidP="007F2D7D">
      <w:pPr>
        <w:keepNext/>
        <w:ind w:left="1080"/>
        <w:jc w:val="both"/>
        <w:outlineLvl w:val="1"/>
        <w:rPr>
          <w:b/>
        </w:rPr>
      </w:pPr>
    </w:p>
    <w:p w:rsidR="007F2D7D" w:rsidRDefault="007F2D7D" w:rsidP="007F2D7D">
      <w:pPr>
        <w:keepNext/>
        <w:jc w:val="both"/>
        <w:outlineLvl w:val="1"/>
        <w:rPr>
          <w:b/>
        </w:rPr>
      </w:pPr>
      <w:r>
        <w:rPr>
          <w:b/>
        </w:rPr>
        <w:t>5. PRIJELAZNE I ZAVRŠNE ODREDBE</w:t>
      </w:r>
    </w:p>
    <w:p w:rsidR="007F2D7D" w:rsidRDefault="007F2D7D" w:rsidP="007F2D7D">
      <w:pPr>
        <w:ind w:firstLine="720"/>
        <w:jc w:val="both"/>
        <w:rPr>
          <w:b/>
        </w:rPr>
      </w:pPr>
    </w:p>
    <w:p w:rsidR="007F2D7D" w:rsidRDefault="007F2D7D" w:rsidP="007F2D7D">
      <w:pPr>
        <w:jc w:val="center"/>
        <w:rPr>
          <w:b/>
        </w:rPr>
      </w:pPr>
      <w:r>
        <w:rPr>
          <w:b/>
        </w:rPr>
        <w:t>Članak 21.</w:t>
      </w:r>
    </w:p>
    <w:p w:rsidR="007F2D7D" w:rsidRDefault="007F2D7D" w:rsidP="007F2D7D">
      <w:pPr>
        <w:jc w:val="both"/>
      </w:pPr>
      <w:r>
        <w:tab/>
        <w:t>Stupanjem na snagu ovog Pravilnika prestaje važiti Pravilnik o unutarnjem redu Jedinstvenog upravnog odjela Općine Marčana (“Službene novine Općine Marčana 2/20. i 6/20.).</w:t>
      </w:r>
    </w:p>
    <w:p w:rsidR="007F2D7D" w:rsidRDefault="007F2D7D" w:rsidP="007F2D7D">
      <w:pPr>
        <w:jc w:val="both"/>
      </w:pPr>
    </w:p>
    <w:p w:rsidR="007F2D7D" w:rsidRDefault="007F2D7D" w:rsidP="007F2D7D">
      <w:pPr>
        <w:jc w:val="center"/>
        <w:rPr>
          <w:b/>
        </w:rPr>
      </w:pPr>
      <w:r>
        <w:rPr>
          <w:b/>
        </w:rPr>
        <w:t>Članak 22.</w:t>
      </w:r>
    </w:p>
    <w:p w:rsidR="007F2D7D" w:rsidRDefault="007F2D7D" w:rsidP="007F2D7D">
      <w:pPr>
        <w:ind w:firstLine="720"/>
        <w:jc w:val="both"/>
      </w:pPr>
      <w:r>
        <w:t>Rješenja o rasporedu na radna mjesta donijet će se u roku od dva mjeseca od stupanja na snagu ovoga Pravilnika.</w:t>
      </w:r>
    </w:p>
    <w:p w:rsidR="007F2D7D" w:rsidRDefault="007F2D7D" w:rsidP="007F2D7D">
      <w:pPr>
        <w:ind w:firstLine="720"/>
        <w:jc w:val="both"/>
      </w:pPr>
      <w:r>
        <w:t>Do donošenja rješenja iz stavka 1. ovoga članka, službenici nastavljaju obavljati poslove koje su obavljali na dotadašnjim radnim mjestima, odnosno druge poslove po nalogu pročelnika upravnog tijela, a pravo na plaću i ostala prava iz službe ostvaruju prema dotadašnjim rješenjima.</w:t>
      </w:r>
    </w:p>
    <w:p w:rsidR="007F2D7D" w:rsidRDefault="007F2D7D" w:rsidP="007F2D7D">
      <w:pPr>
        <w:jc w:val="both"/>
      </w:pPr>
    </w:p>
    <w:p w:rsidR="007F2D7D" w:rsidRDefault="007F2D7D" w:rsidP="007F2D7D">
      <w:pPr>
        <w:jc w:val="center"/>
        <w:rPr>
          <w:b/>
        </w:rPr>
      </w:pPr>
      <w:r>
        <w:rPr>
          <w:b/>
        </w:rPr>
        <w:t>Članak 23.</w:t>
      </w:r>
    </w:p>
    <w:p w:rsidR="007F2D7D" w:rsidRDefault="007F2D7D" w:rsidP="007F2D7D">
      <w:pPr>
        <w:ind w:firstLine="720"/>
        <w:jc w:val="both"/>
      </w:pPr>
      <w:r>
        <w:t>Ovaj Pravilnik stupa na snagu osmoga dana od dana objave „Službenim novinama Općine Marčana“.</w:t>
      </w:r>
    </w:p>
    <w:p w:rsidR="007F2D7D" w:rsidRDefault="007F2D7D" w:rsidP="007F2D7D">
      <w:pPr>
        <w:rPr>
          <w:lang w:val="en-US" w:eastAsia="en-US"/>
        </w:rPr>
      </w:pPr>
    </w:p>
    <w:p w:rsidR="004A6061" w:rsidRPr="004A6061" w:rsidRDefault="004A6061" w:rsidP="004A6061">
      <w:r w:rsidRPr="004A6061">
        <w:t>----------------------------------------------------------------------------------------------------------------</w:t>
      </w:r>
    </w:p>
    <w:p w:rsidR="004A6061" w:rsidRPr="004A6061" w:rsidRDefault="004A6061" w:rsidP="004A6061"/>
    <w:p w:rsidR="004A6061" w:rsidRDefault="004A6061" w:rsidP="004A6061">
      <w:pPr>
        <w:jc w:val="both"/>
        <w:rPr>
          <w:lang w:val="en-AU" w:eastAsia="zh-CN"/>
        </w:rPr>
      </w:pPr>
      <w:r w:rsidRPr="004A6061">
        <w:rPr>
          <w:lang w:val="en-AU" w:eastAsia="zh-CN"/>
        </w:rPr>
        <w:t xml:space="preserve">ZAVRŠNA ODREDBA IZ PRAVILNIKA O IZMJENAMA I DOPUNAMA PRAVILNIKA </w:t>
      </w:r>
      <w:r w:rsidRPr="004A6061">
        <w:rPr>
          <w:lang w:val="en-AU" w:eastAsia="zh-CN"/>
        </w:rPr>
        <w:t xml:space="preserve">O UNUTARNJEM REDU UPRAVNOG ODJELA ZA DRUŠTVENE DJELATNOSTI, GOSPODARSTVO, FINANCIJE I JAVNU NABAVU </w:t>
      </w:r>
      <w:r w:rsidRPr="004A6061">
        <w:rPr>
          <w:lang w:val="en-AU" w:eastAsia="zh-CN"/>
        </w:rPr>
        <w:t xml:space="preserve">IZ “SLUŽBENIH NOVINA OPĆINE MARČANA”, BR. </w:t>
      </w:r>
      <w:r>
        <w:rPr>
          <w:lang w:val="en-AU" w:eastAsia="zh-CN"/>
        </w:rPr>
        <w:t>18</w:t>
      </w:r>
      <w:r w:rsidRPr="004A6061">
        <w:rPr>
          <w:lang w:val="en-AU" w:eastAsia="zh-CN"/>
        </w:rPr>
        <w:t>/2</w:t>
      </w:r>
      <w:r>
        <w:rPr>
          <w:lang w:val="en-AU" w:eastAsia="zh-CN"/>
        </w:rPr>
        <w:t>5</w:t>
      </w:r>
      <w:r w:rsidRPr="004A6061">
        <w:rPr>
          <w:lang w:val="en-AU" w:eastAsia="zh-CN"/>
        </w:rPr>
        <w:t>.</w:t>
      </w:r>
    </w:p>
    <w:p w:rsidR="004A6061" w:rsidRPr="004A6061" w:rsidRDefault="004A6061" w:rsidP="004A6061">
      <w:pPr>
        <w:jc w:val="both"/>
        <w:rPr>
          <w:lang w:val="en-AU" w:eastAsia="zh-CN"/>
        </w:rPr>
      </w:pPr>
      <w:r w:rsidRPr="004A6061">
        <w:rPr>
          <w:lang w:val="en-AU" w:eastAsia="zh-CN"/>
        </w:rPr>
        <w:t xml:space="preserve"> </w:t>
      </w:r>
    </w:p>
    <w:p w:rsidR="004A6061" w:rsidRPr="004A6061" w:rsidRDefault="004A6061" w:rsidP="004A6061">
      <w:pPr>
        <w:jc w:val="center"/>
        <w:rPr>
          <w:b/>
          <w:bCs/>
          <w:lang w:val="en-AU" w:eastAsia="zh-CN"/>
        </w:rPr>
      </w:pPr>
      <w:proofErr w:type="spellStart"/>
      <w:r w:rsidRPr="004A6061">
        <w:rPr>
          <w:b/>
          <w:bCs/>
          <w:lang w:val="en-AU" w:eastAsia="zh-CN"/>
        </w:rPr>
        <w:t>Članak</w:t>
      </w:r>
      <w:proofErr w:type="spellEnd"/>
      <w:r w:rsidRPr="004A6061">
        <w:rPr>
          <w:b/>
          <w:bCs/>
          <w:lang w:val="en-AU" w:eastAsia="zh-CN"/>
        </w:rPr>
        <w:t xml:space="preserve"> </w:t>
      </w:r>
      <w:r>
        <w:rPr>
          <w:b/>
          <w:bCs/>
          <w:lang w:val="en-AU" w:eastAsia="zh-CN"/>
        </w:rPr>
        <w:t>10</w:t>
      </w:r>
      <w:r w:rsidRPr="004A6061">
        <w:rPr>
          <w:b/>
          <w:bCs/>
          <w:lang w:val="en-AU" w:eastAsia="zh-CN"/>
        </w:rPr>
        <w:t>.</w:t>
      </w:r>
    </w:p>
    <w:p w:rsidR="007F2D7D" w:rsidRPr="004A6061" w:rsidRDefault="004A6061" w:rsidP="004A6061">
      <w:pPr>
        <w:ind w:firstLine="720"/>
        <w:jc w:val="both"/>
      </w:pPr>
      <w:r w:rsidRPr="004A6061">
        <w:t>Ovaj Pravilnik stupa na snagu osmoga dana od dana objave „Službenim novinama Općine Marčana“.</w:t>
      </w:r>
    </w:p>
    <w:p w:rsidR="007F2D7D" w:rsidRDefault="007F2D7D" w:rsidP="007F2D7D">
      <w:pPr>
        <w:spacing w:after="160" w:line="256" w:lineRule="auto"/>
        <w:rPr>
          <w:rFonts w:ascii="Calibri" w:eastAsia="Calibri" w:hAnsi="Calibri"/>
          <w:lang w:eastAsia="en-US"/>
        </w:rPr>
      </w:pPr>
    </w:p>
    <w:p w:rsidR="00C84992" w:rsidRDefault="00C84992"/>
    <w:sectPr w:rsidR="00C849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erif Pro Black">
    <w:panose1 w:val="02040903050405020204"/>
    <w:charset w:val="EE"/>
    <w:family w:val="roman"/>
    <w:pitch w:val="variable"/>
    <w:sig w:usb0="20000287" w:usb1="02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5DAD"/>
    <w:multiLevelType w:val="singleLevel"/>
    <w:tmpl w:val="04522304"/>
    <w:lvl w:ilvl="0">
      <w:numFmt w:val="bullet"/>
      <w:lvlText w:val="-"/>
      <w:lvlJc w:val="left"/>
      <w:pPr>
        <w:tabs>
          <w:tab w:val="num" w:pos="360"/>
        </w:tabs>
        <w:ind w:left="360" w:hanging="360"/>
      </w:pPr>
    </w:lvl>
  </w:abstractNum>
  <w:abstractNum w:abstractNumId="1" w15:restartNumberingAfterBreak="0">
    <w:nsid w:val="19296FA9"/>
    <w:multiLevelType w:val="hybridMultilevel"/>
    <w:tmpl w:val="6C64A9C2"/>
    <w:lvl w:ilvl="0" w:tplc="80CC87DC">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 w15:restartNumberingAfterBreak="0">
    <w:nsid w:val="1EFD0BFC"/>
    <w:multiLevelType w:val="hybridMultilevel"/>
    <w:tmpl w:val="EF68F518"/>
    <w:lvl w:ilvl="0" w:tplc="04522304">
      <w:numFmt w:val="bullet"/>
      <w:lvlText w:val="-"/>
      <w:lvlJc w:val="left"/>
      <w:pPr>
        <w:ind w:left="1068" w:hanging="360"/>
      </w:p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3" w15:restartNumberingAfterBreak="0">
    <w:nsid w:val="20D4131E"/>
    <w:multiLevelType w:val="hybridMultilevel"/>
    <w:tmpl w:val="3D2C41E8"/>
    <w:lvl w:ilvl="0" w:tplc="04522304">
      <w:numFmt w:val="bullet"/>
      <w:lvlText w:val="-"/>
      <w:lvlJc w:val="left"/>
      <w:pPr>
        <w:ind w:left="1068" w:hanging="360"/>
      </w:p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4" w15:restartNumberingAfterBreak="0">
    <w:nsid w:val="26DC10DC"/>
    <w:multiLevelType w:val="hybridMultilevel"/>
    <w:tmpl w:val="E7F064BC"/>
    <w:lvl w:ilvl="0" w:tplc="F7368598">
      <w:start w:val="1"/>
      <w:numFmt w:val="bullet"/>
      <w:lvlText w:val="-"/>
      <w:lvlJc w:val="left"/>
      <w:pPr>
        <w:ind w:left="720" w:hanging="360"/>
      </w:pPr>
      <w:rPr>
        <w:rFonts w:ascii="Source Serif Pro Black" w:hAnsi="Source Serif Pro Black"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2AAC46F2"/>
    <w:multiLevelType w:val="hybridMultilevel"/>
    <w:tmpl w:val="CB063080"/>
    <w:lvl w:ilvl="0" w:tplc="F7368598">
      <w:start w:val="1"/>
      <w:numFmt w:val="bullet"/>
      <w:lvlText w:val="-"/>
      <w:lvlJc w:val="left"/>
      <w:pPr>
        <w:ind w:left="720" w:hanging="360"/>
      </w:pPr>
      <w:rPr>
        <w:rFonts w:ascii="Source Serif Pro Black" w:hAnsi="Source Serif Pro Black"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37CA743B"/>
    <w:multiLevelType w:val="hybridMultilevel"/>
    <w:tmpl w:val="76FE93FE"/>
    <w:lvl w:ilvl="0" w:tplc="5412C126">
      <w:start w:val="1"/>
      <w:numFmt w:val="bullet"/>
      <w:lvlText w:val="-"/>
      <w:lvlJc w:val="left"/>
      <w:pPr>
        <w:ind w:left="1068" w:hanging="360"/>
      </w:pPr>
      <w:rPr>
        <w:rFonts w:ascii="Times New Roman" w:eastAsia="Times New Roman"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num w:numId="1" w16cid:durableId="968124239">
    <w:abstractNumId w:val="1"/>
    <w:lvlOverride w:ilvl="0"/>
    <w:lvlOverride w:ilvl="1"/>
    <w:lvlOverride w:ilvl="2"/>
    <w:lvlOverride w:ilvl="3"/>
    <w:lvlOverride w:ilvl="4"/>
    <w:lvlOverride w:ilvl="5"/>
    <w:lvlOverride w:ilvl="6"/>
    <w:lvlOverride w:ilvl="7"/>
    <w:lvlOverride w:ilvl="8"/>
  </w:num>
  <w:num w:numId="2" w16cid:durableId="92170171">
    <w:abstractNumId w:val="0"/>
    <w:lvlOverride w:ilvl="0"/>
  </w:num>
  <w:num w:numId="3" w16cid:durableId="1111903370">
    <w:abstractNumId w:val="3"/>
    <w:lvlOverride w:ilvl="0"/>
    <w:lvlOverride w:ilvl="1"/>
    <w:lvlOverride w:ilvl="2"/>
    <w:lvlOverride w:ilvl="3"/>
    <w:lvlOverride w:ilvl="4"/>
    <w:lvlOverride w:ilvl="5"/>
    <w:lvlOverride w:ilvl="6"/>
    <w:lvlOverride w:ilvl="7"/>
    <w:lvlOverride w:ilvl="8"/>
  </w:num>
  <w:num w:numId="4" w16cid:durableId="2034643855">
    <w:abstractNumId w:val="6"/>
    <w:lvlOverride w:ilvl="0"/>
    <w:lvlOverride w:ilvl="1"/>
    <w:lvlOverride w:ilvl="2"/>
    <w:lvlOverride w:ilvl="3"/>
    <w:lvlOverride w:ilvl="4"/>
    <w:lvlOverride w:ilvl="5"/>
    <w:lvlOverride w:ilvl="6"/>
    <w:lvlOverride w:ilvl="7"/>
    <w:lvlOverride w:ilvl="8"/>
  </w:num>
  <w:num w:numId="5" w16cid:durableId="1319263714">
    <w:abstractNumId w:val="2"/>
    <w:lvlOverride w:ilvl="0"/>
    <w:lvlOverride w:ilvl="1"/>
    <w:lvlOverride w:ilvl="2"/>
    <w:lvlOverride w:ilvl="3"/>
    <w:lvlOverride w:ilvl="4"/>
    <w:lvlOverride w:ilvl="5"/>
    <w:lvlOverride w:ilvl="6"/>
    <w:lvlOverride w:ilvl="7"/>
    <w:lvlOverride w:ilvl="8"/>
  </w:num>
  <w:num w:numId="6" w16cid:durableId="1395280263">
    <w:abstractNumId w:val="4"/>
    <w:lvlOverride w:ilvl="0"/>
    <w:lvlOverride w:ilvl="1"/>
    <w:lvlOverride w:ilvl="2"/>
    <w:lvlOverride w:ilvl="3"/>
    <w:lvlOverride w:ilvl="4"/>
    <w:lvlOverride w:ilvl="5"/>
    <w:lvlOverride w:ilvl="6"/>
    <w:lvlOverride w:ilvl="7"/>
    <w:lvlOverride w:ilvl="8"/>
  </w:num>
  <w:num w:numId="7" w16cid:durableId="442959413">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7D"/>
    <w:rsid w:val="000410FE"/>
    <w:rsid w:val="00364882"/>
    <w:rsid w:val="0048436B"/>
    <w:rsid w:val="004A6061"/>
    <w:rsid w:val="007F2D7D"/>
    <w:rsid w:val="00C1355F"/>
    <w:rsid w:val="00C84992"/>
    <w:rsid w:val="00DB35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A8A53"/>
  <w15:chartTrackingRefBased/>
  <w15:docId w15:val="{CBF3FE60-69A2-4A83-A144-B2DC8217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7D"/>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7F2D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7F2D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7F2D7D"/>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7F2D7D"/>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7F2D7D"/>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7F2D7D"/>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F2D7D"/>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F2D7D"/>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F2D7D"/>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F2D7D"/>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7F2D7D"/>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7F2D7D"/>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7F2D7D"/>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7F2D7D"/>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7F2D7D"/>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F2D7D"/>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F2D7D"/>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F2D7D"/>
    <w:rPr>
      <w:rFonts w:eastAsiaTheme="majorEastAsia" w:cstheme="majorBidi"/>
      <w:color w:val="272727" w:themeColor="text1" w:themeTint="D8"/>
    </w:rPr>
  </w:style>
  <w:style w:type="paragraph" w:styleId="Naslov">
    <w:name w:val="Title"/>
    <w:basedOn w:val="Normal"/>
    <w:next w:val="Normal"/>
    <w:link w:val="NaslovChar"/>
    <w:uiPriority w:val="10"/>
    <w:qFormat/>
    <w:rsid w:val="007F2D7D"/>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F2D7D"/>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F2D7D"/>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F2D7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F2D7D"/>
    <w:pPr>
      <w:spacing w:before="160"/>
      <w:jc w:val="center"/>
    </w:pPr>
    <w:rPr>
      <w:i/>
      <w:iCs/>
      <w:color w:val="404040" w:themeColor="text1" w:themeTint="BF"/>
    </w:rPr>
  </w:style>
  <w:style w:type="character" w:customStyle="1" w:styleId="CitatChar">
    <w:name w:val="Citat Char"/>
    <w:basedOn w:val="Zadanifontodlomka"/>
    <w:link w:val="Citat"/>
    <w:uiPriority w:val="29"/>
    <w:rsid w:val="007F2D7D"/>
    <w:rPr>
      <w:i/>
      <w:iCs/>
      <w:color w:val="404040" w:themeColor="text1" w:themeTint="BF"/>
    </w:rPr>
  </w:style>
  <w:style w:type="paragraph" w:styleId="Odlomakpopisa">
    <w:name w:val="List Paragraph"/>
    <w:basedOn w:val="Normal"/>
    <w:uiPriority w:val="34"/>
    <w:qFormat/>
    <w:rsid w:val="007F2D7D"/>
    <w:pPr>
      <w:ind w:left="720"/>
      <w:contextualSpacing/>
    </w:pPr>
  </w:style>
  <w:style w:type="character" w:styleId="Jakoisticanje">
    <w:name w:val="Intense Emphasis"/>
    <w:basedOn w:val="Zadanifontodlomka"/>
    <w:uiPriority w:val="21"/>
    <w:qFormat/>
    <w:rsid w:val="007F2D7D"/>
    <w:rPr>
      <w:i/>
      <w:iCs/>
      <w:color w:val="2F5496" w:themeColor="accent1" w:themeShade="BF"/>
    </w:rPr>
  </w:style>
  <w:style w:type="paragraph" w:styleId="Naglaencitat">
    <w:name w:val="Intense Quote"/>
    <w:basedOn w:val="Normal"/>
    <w:next w:val="Normal"/>
    <w:link w:val="NaglaencitatChar"/>
    <w:uiPriority w:val="30"/>
    <w:qFormat/>
    <w:rsid w:val="007F2D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7F2D7D"/>
    <w:rPr>
      <w:i/>
      <w:iCs/>
      <w:color w:val="2F5496" w:themeColor="accent1" w:themeShade="BF"/>
    </w:rPr>
  </w:style>
  <w:style w:type="character" w:styleId="Istaknutareferenca">
    <w:name w:val="Intense Reference"/>
    <w:basedOn w:val="Zadanifontodlomka"/>
    <w:uiPriority w:val="32"/>
    <w:qFormat/>
    <w:rsid w:val="007F2D7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6211</Words>
  <Characters>35405</Characters>
  <Application>Microsoft Office Word</Application>
  <DocSecurity>0</DocSecurity>
  <Lines>295</Lines>
  <Paragraphs>83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Jakov Benazic</dc:creator>
  <cp:keywords/>
  <dc:description/>
  <cp:lastModifiedBy>Jakov Benazic</cp:lastModifiedBy>
  <cp:revision>2</cp:revision>
  <dcterms:created xsi:type="dcterms:W3CDTF">2026-03-18T12:00:00Z</dcterms:created>
  <dcterms:modified xsi:type="dcterms:W3CDTF">2026-03-18T12:00:00Z</dcterms:modified>
</cp:coreProperties>
</file>